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DFC13">
      <w:pPr>
        <w:spacing w:before="134" w:line="195" w:lineRule="auto"/>
        <w:rPr>
          <w:rFonts w:ascii="Times New Roman" w:hAnsi="Times New Roman" w:eastAsia="Times New Roman" w:cs="Times New Roman"/>
          <w:sz w:val="20"/>
          <w:szCs w:val="20"/>
        </w:rPr>
      </w:pPr>
      <w:r>
        <w:drawing>
          <wp:anchor distT="0" distB="0" distL="0" distR="0" simplePos="0" relativeHeight="251661312" behindDoc="0" locked="0" layoutInCell="0" allowOverlap="1">
            <wp:simplePos x="0" y="0"/>
            <wp:positionH relativeFrom="page">
              <wp:posOffset>900430</wp:posOffset>
            </wp:positionH>
            <wp:positionV relativeFrom="page">
              <wp:posOffset>2695575</wp:posOffset>
            </wp:positionV>
            <wp:extent cx="6120130" cy="952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6120129" cy="9525"/>
                    </a:xfrm>
                    <a:prstGeom prst="rect">
                      <a:avLst/>
                    </a:prstGeom>
                  </pic:spPr>
                </pic:pic>
              </a:graphicData>
            </a:graphic>
          </wp:anchor>
        </w:drawing>
      </w:r>
      <w:r>
        <w:drawing>
          <wp:anchor distT="0" distB="0" distL="0" distR="0" simplePos="0" relativeHeight="251659264" behindDoc="0" locked="0" layoutInCell="0" allowOverlap="1">
            <wp:simplePos x="0" y="0"/>
            <wp:positionH relativeFrom="page">
              <wp:posOffset>4870450</wp:posOffset>
            </wp:positionH>
            <wp:positionV relativeFrom="page">
              <wp:posOffset>751205</wp:posOffset>
            </wp:positionV>
            <wp:extent cx="796925" cy="397510"/>
            <wp:effectExtent l="0" t="0" r="3175" b="254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8"/>
                    <a:stretch>
                      <a:fillRect/>
                    </a:stretch>
                  </pic:blipFill>
                  <pic:spPr>
                    <a:xfrm>
                      <a:off x="0" y="0"/>
                      <a:ext cx="797052" cy="397764"/>
                    </a:xfrm>
                    <a:prstGeom prst="rect">
                      <a:avLst/>
                    </a:prstGeom>
                  </pic:spPr>
                </pic:pic>
              </a:graphicData>
            </a:graphic>
          </wp:anchor>
        </w:drawing>
      </w:r>
      <w:r>
        <w:rPr>
          <w:rFonts w:ascii="Times New Roman" w:hAnsi="Times New Roman" w:eastAsia="Times New Roman" w:cs="Times New Roman"/>
          <w:spacing w:val="2"/>
          <w:sz w:val="20"/>
          <w:szCs w:val="20"/>
        </w:rPr>
        <w:t>ICS</w:t>
      </w:r>
    </w:p>
    <w:p w14:paraId="257CDCA3">
      <w:pPr>
        <w:pStyle w:val="2"/>
        <w:spacing w:before="125" w:line="199" w:lineRule="auto"/>
        <w:rPr>
          <w:sz w:val="20"/>
          <w:szCs w:val="20"/>
        </w:rPr>
      </w:pPr>
      <w:r>
        <w:rPr>
          <w:rFonts w:ascii="Times New Roman" w:hAnsi="Times New Roman" w:eastAsia="Times New Roman" w:cs="Times New Roman"/>
          <w:sz w:val="20"/>
          <w:szCs w:val="20"/>
        </w:rPr>
        <w:t>CCS</w:t>
      </w:r>
      <w:r>
        <w:rPr>
          <w:rFonts w:ascii="Times New Roman" w:hAnsi="Times New Roman" w:eastAsia="Times New Roman" w:cs="Times New Roman"/>
          <w:spacing w:val="11"/>
          <w:sz w:val="20"/>
          <w:szCs w:val="20"/>
        </w:rPr>
        <w:t xml:space="preserve">  </w:t>
      </w:r>
      <w:r>
        <w:rPr>
          <w:sz w:val="20"/>
          <w:szCs w:val="20"/>
        </w:rPr>
        <w:t>C</w:t>
      </w:r>
      <w:r>
        <w:rPr>
          <w:spacing w:val="4"/>
          <w:sz w:val="20"/>
          <w:szCs w:val="20"/>
        </w:rPr>
        <w:t>00</w:t>
      </w:r>
    </w:p>
    <w:p w14:paraId="6973A8AF">
      <w:pPr>
        <w:spacing w:line="258" w:lineRule="auto"/>
        <w:rPr>
          <w:rFonts w:ascii="Arial"/>
          <w:sz w:val="21"/>
        </w:rPr>
      </w:pPr>
    </w:p>
    <w:p w14:paraId="1561EB41">
      <w:pPr>
        <w:spacing w:line="258" w:lineRule="auto"/>
        <w:rPr>
          <w:rFonts w:ascii="Arial"/>
          <w:sz w:val="21"/>
        </w:rPr>
      </w:pPr>
    </w:p>
    <w:p w14:paraId="49EB239F">
      <w:pPr>
        <w:spacing w:line="259" w:lineRule="auto"/>
        <w:rPr>
          <w:rFonts w:ascii="Arial"/>
          <w:sz w:val="21"/>
        </w:rPr>
      </w:pPr>
    </w:p>
    <w:p w14:paraId="568E3CCA">
      <w:pPr>
        <w:spacing w:line="259" w:lineRule="auto"/>
        <w:rPr>
          <w:rFonts w:ascii="Arial"/>
          <w:sz w:val="21"/>
        </w:rPr>
      </w:pPr>
    </w:p>
    <w:p w14:paraId="0B521EEB">
      <w:pPr>
        <w:pStyle w:val="2"/>
        <w:spacing w:before="153" w:line="191" w:lineRule="auto"/>
        <w:rPr>
          <w:sz w:val="47"/>
          <w:szCs w:val="47"/>
        </w:rPr>
      </w:pPr>
      <w:r>
        <w:rPr>
          <w:sz w:val="47"/>
          <w:szCs w:val="47"/>
        </w:rPr>
        <w:t>安</w:t>
      </w:r>
    </w:p>
    <w:p w14:paraId="3314FCAA">
      <w:pPr>
        <w:spacing w:line="14" w:lineRule="auto"/>
        <w:rPr>
          <w:rFonts w:ascii="Arial"/>
          <w:sz w:val="2"/>
        </w:rPr>
      </w:pPr>
      <w:r>
        <w:rPr>
          <w:rFonts w:ascii="Arial" w:hAnsi="Arial" w:eastAsia="Arial" w:cs="Arial"/>
          <w:sz w:val="2"/>
          <w:szCs w:val="2"/>
        </w:rPr>
        <w:br w:type="column"/>
      </w:r>
    </w:p>
    <w:p w14:paraId="495663F3">
      <w:pPr>
        <w:spacing w:line="391" w:lineRule="auto"/>
        <w:rPr>
          <w:rFonts w:ascii="Arial"/>
          <w:sz w:val="21"/>
        </w:rPr>
      </w:pPr>
    </w:p>
    <w:p w14:paraId="4C68CCE2">
      <w:pPr>
        <w:spacing w:before="273" w:line="190" w:lineRule="auto"/>
        <w:ind w:left="6102"/>
        <w:rPr>
          <w:rFonts w:ascii="Times New Roman" w:hAnsi="Times New Roman" w:eastAsia="Times New Roman" w:cs="Times New Roman"/>
          <w:sz w:val="95"/>
          <w:szCs w:val="95"/>
        </w:rPr>
      </w:pPr>
      <w:r>
        <w:rPr>
          <w:rFonts w:ascii="Times New Roman" w:hAnsi="Times New Roman" w:eastAsia="Times New Roman" w:cs="Times New Roman"/>
          <w:b/>
          <w:bCs/>
          <w:spacing w:val="39"/>
          <w:w w:val="121"/>
          <w:sz w:val="95"/>
          <w:szCs w:val="95"/>
        </w:rPr>
        <w:t>34</w:t>
      </w:r>
    </w:p>
    <w:p w14:paraId="1A357F3A">
      <w:pPr>
        <w:pStyle w:val="2"/>
        <w:spacing w:before="322" w:line="191" w:lineRule="auto"/>
        <w:rPr>
          <w:sz w:val="47"/>
          <w:szCs w:val="47"/>
        </w:rPr>
      </w:pPr>
      <w:r>
        <w:rPr>
          <w:spacing w:val="-9"/>
          <w:sz w:val="47"/>
          <w:szCs w:val="47"/>
        </w:rPr>
        <w:t>徽</w:t>
      </w:r>
      <w:r>
        <w:rPr>
          <w:spacing w:val="33"/>
          <w:sz w:val="47"/>
          <w:szCs w:val="47"/>
        </w:rPr>
        <w:t xml:space="preserve">    </w:t>
      </w:r>
      <w:r>
        <w:rPr>
          <w:spacing w:val="-9"/>
          <w:sz w:val="47"/>
          <w:szCs w:val="47"/>
        </w:rPr>
        <w:t>省</w:t>
      </w:r>
      <w:r>
        <w:rPr>
          <w:spacing w:val="31"/>
          <w:sz w:val="47"/>
          <w:szCs w:val="47"/>
        </w:rPr>
        <w:t xml:space="preserve">    </w:t>
      </w:r>
      <w:r>
        <w:rPr>
          <w:spacing w:val="-9"/>
          <w:sz w:val="47"/>
          <w:szCs w:val="47"/>
        </w:rPr>
        <w:t>地</w:t>
      </w:r>
      <w:r>
        <w:rPr>
          <w:spacing w:val="34"/>
          <w:sz w:val="47"/>
          <w:szCs w:val="47"/>
        </w:rPr>
        <w:t xml:space="preserve">    </w:t>
      </w:r>
      <w:r>
        <w:rPr>
          <w:spacing w:val="-9"/>
          <w:sz w:val="47"/>
          <w:szCs w:val="47"/>
        </w:rPr>
        <w:t>方</w:t>
      </w:r>
      <w:r>
        <w:rPr>
          <w:spacing w:val="29"/>
          <w:sz w:val="47"/>
          <w:szCs w:val="47"/>
        </w:rPr>
        <w:t xml:space="preserve">   </w:t>
      </w:r>
      <w:r>
        <w:rPr>
          <w:spacing w:val="-9"/>
          <w:sz w:val="47"/>
          <w:szCs w:val="47"/>
        </w:rPr>
        <w:t>标</w:t>
      </w:r>
      <w:r>
        <w:rPr>
          <w:spacing w:val="32"/>
          <w:sz w:val="47"/>
          <w:szCs w:val="47"/>
        </w:rPr>
        <w:t xml:space="preserve">  </w:t>
      </w:r>
      <w:r>
        <w:rPr>
          <w:rFonts w:hint="eastAsia"/>
          <w:spacing w:val="32"/>
          <w:sz w:val="47"/>
          <w:szCs w:val="47"/>
          <w:lang w:val="en-US" w:eastAsia="zh-CN"/>
        </w:rPr>
        <w:t xml:space="preserve"> </w:t>
      </w:r>
      <w:r>
        <w:rPr>
          <w:spacing w:val="-9"/>
          <w:sz w:val="47"/>
          <w:szCs w:val="47"/>
        </w:rPr>
        <w:t>准</w:t>
      </w:r>
    </w:p>
    <w:p w14:paraId="0C7A04D2">
      <w:pPr>
        <w:spacing w:line="191" w:lineRule="auto"/>
        <w:rPr>
          <w:sz w:val="47"/>
          <w:szCs w:val="47"/>
        </w:rPr>
        <w:sectPr>
          <w:pgSz w:w="11906" w:h="16839"/>
          <w:pgMar w:top="484" w:right="820" w:bottom="0" w:left="1340" w:header="0" w:footer="0" w:gutter="0"/>
          <w:cols w:equalWidth="0" w:num="2">
            <w:col w:w="1408" w:space="100"/>
            <w:col w:w="8238"/>
          </w:cols>
        </w:sectPr>
      </w:pPr>
    </w:p>
    <w:p w14:paraId="589237CE">
      <w:pPr>
        <w:spacing w:line="346" w:lineRule="auto"/>
        <w:rPr>
          <w:rFonts w:ascii="Arial"/>
          <w:sz w:val="21"/>
        </w:rPr>
      </w:pPr>
    </w:p>
    <w:p w14:paraId="1C9589FE">
      <w:pPr>
        <w:pStyle w:val="2"/>
        <w:spacing w:before="91" w:line="237" w:lineRule="auto"/>
        <w:ind w:left="7064"/>
      </w:pPr>
      <w:r>
        <w:rPr>
          <w:spacing w:val="-1"/>
        </w:rPr>
        <w:t>DB34/T XXXX—XXXX</w:t>
      </w:r>
    </w:p>
    <w:p w14:paraId="0B2E1FF8">
      <w:pPr>
        <w:spacing w:line="246" w:lineRule="auto"/>
        <w:rPr>
          <w:rFonts w:ascii="Arial"/>
          <w:sz w:val="21"/>
        </w:rPr>
      </w:pPr>
    </w:p>
    <w:p w14:paraId="0528C882">
      <w:pPr>
        <w:spacing w:line="246" w:lineRule="auto"/>
        <w:rPr>
          <w:rFonts w:ascii="Arial"/>
          <w:sz w:val="21"/>
        </w:rPr>
      </w:pPr>
    </w:p>
    <w:p w14:paraId="2F9743FE">
      <w:pPr>
        <w:spacing w:line="246" w:lineRule="auto"/>
        <w:rPr>
          <w:rFonts w:ascii="Arial"/>
          <w:sz w:val="21"/>
        </w:rPr>
      </w:pPr>
    </w:p>
    <w:p w14:paraId="770E08B9">
      <w:pPr>
        <w:spacing w:line="246" w:lineRule="auto"/>
        <w:rPr>
          <w:rFonts w:ascii="Arial"/>
          <w:sz w:val="21"/>
        </w:rPr>
      </w:pPr>
    </w:p>
    <w:p w14:paraId="1560CCB8">
      <w:pPr>
        <w:spacing w:line="246" w:lineRule="auto"/>
        <w:rPr>
          <w:rFonts w:ascii="Arial"/>
          <w:sz w:val="21"/>
        </w:rPr>
      </w:pPr>
    </w:p>
    <w:p w14:paraId="03BC66B4">
      <w:pPr>
        <w:spacing w:line="246" w:lineRule="auto"/>
        <w:rPr>
          <w:rFonts w:ascii="Arial"/>
          <w:sz w:val="21"/>
        </w:rPr>
      </w:pPr>
    </w:p>
    <w:p w14:paraId="0FB19DC2">
      <w:pPr>
        <w:spacing w:line="246" w:lineRule="auto"/>
        <w:rPr>
          <w:rFonts w:ascii="Arial"/>
          <w:sz w:val="21"/>
        </w:rPr>
      </w:pPr>
    </w:p>
    <w:p w14:paraId="14C23F23">
      <w:pPr>
        <w:spacing w:line="246" w:lineRule="auto"/>
        <w:rPr>
          <w:rFonts w:ascii="Arial"/>
          <w:sz w:val="21"/>
        </w:rPr>
      </w:pPr>
    </w:p>
    <w:p w14:paraId="1B885392">
      <w:pPr>
        <w:spacing w:line="246" w:lineRule="auto"/>
        <w:rPr>
          <w:rFonts w:ascii="Arial"/>
          <w:sz w:val="21"/>
        </w:rPr>
      </w:pPr>
    </w:p>
    <w:p w14:paraId="4491829E">
      <w:pPr>
        <w:spacing w:line="247" w:lineRule="auto"/>
        <w:rPr>
          <w:rFonts w:ascii="Arial"/>
          <w:sz w:val="21"/>
        </w:rPr>
      </w:pPr>
    </w:p>
    <w:p w14:paraId="62A81226">
      <w:pPr>
        <w:spacing w:line="247" w:lineRule="auto"/>
        <w:rPr>
          <w:rFonts w:ascii="Arial"/>
          <w:sz w:val="21"/>
        </w:rPr>
      </w:pPr>
    </w:p>
    <w:p w14:paraId="6D0317D2">
      <w:pPr>
        <w:pStyle w:val="2"/>
        <w:spacing w:before="169" w:line="221" w:lineRule="auto"/>
        <w:jc w:val="center"/>
        <w:outlineLvl w:val="0"/>
        <w:rPr>
          <w:rFonts w:hint="eastAsia"/>
          <w:spacing w:val="-3"/>
          <w:sz w:val="52"/>
          <w:szCs w:val="52"/>
          <w:lang w:val="en-US" w:eastAsia="zh-CN"/>
        </w:rPr>
      </w:pPr>
      <w:r>
        <w:rPr>
          <w:rFonts w:hint="eastAsia"/>
          <w:spacing w:val="-3"/>
          <w:sz w:val="52"/>
          <w:szCs w:val="52"/>
          <w:lang w:val="en-US" w:eastAsia="zh-CN"/>
        </w:rPr>
        <w:t>卫生健康全员人口库 第1部分：数据采集</w:t>
      </w:r>
    </w:p>
    <w:p w14:paraId="2C6B3AB7">
      <w:pPr>
        <w:pStyle w:val="2"/>
        <w:spacing w:before="169" w:line="221" w:lineRule="auto"/>
        <w:jc w:val="center"/>
        <w:outlineLvl w:val="0"/>
        <w:rPr>
          <w:rFonts w:hint="default"/>
          <w:sz w:val="52"/>
          <w:szCs w:val="52"/>
          <w:lang w:val="en-US"/>
        </w:rPr>
      </w:pPr>
    </w:p>
    <w:p w14:paraId="1A6A49BC">
      <w:pPr>
        <w:spacing w:line="342" w:lineRule="auto"/>
        <w:rPr>
          <w:rFonts w:ascii="Arial"/>
          <w:sz w:val="21"/>
        </w:rPr>
      </w:pPr>
    </w:p>
    <w:p w14:paraId="409354E2">
      <w:pPr>
        <w:spacing w:line="262" w:lineRule="auto"/>
        <w:jc w:val="center"/>
        <w:rPr>
          <w:rFonts w:ascii="Arial"/>
          <w:sz w:val="21"/>
        </w:rPr>
      </w:pPr>
      <w:r>
        <w:rPr>
          <w:rFonts w:hint="eastAsia" w:ascii="Times New Roman" w:hAnsi="Times New Roman" w:eastAsia="Times New Roman" w:cs="Times New Roman"/>
          <w:sz w:val="28"/>
          <w:szCs w:val="28"/>
          <w:lang w:val="en-US" w:eastAsia="zh-CN"/>
        </w:rPr>
        <w:t>Anhui Provincial Health Database Construction- Part 1: Data Collection</w:t>
      </w:r>
    </w:p>
    <w:p w14:paraId="7329EECA">
      <w:pPr>
        <w:spacing w:line="262" w:lineRule="auto"/>
        <w:rPr>
          <w:rFonts w:ascii="Arial"/>
          <w:sz w:val="21"/>
        </w:rPr>
      </w:pPr>
    </w:p>
    <w:p w14:paraId="2FE54AB0">
      <w:pPr>
        <w:spacing w:line="262" w:lineRule="auto"/>
        <w:rPr>
          <w:rFonts w:ascii="Arial"/>
          <w:sz w:val="21"/>
        </w:rPr>
      </w:pPr>
    </w:p>
    <w:p w14:paraId="4B700C30">
      <w:pPr>
        <w:spacing w:before="78" w:line="219" w:lineRule="auto"/>
        <w:ind w:left="4075"/>
        <w:rPr>
          <w:rFonts w:ascii="宋体" w:hAnsi="宋体" w:eastAsia="宋体" w:cs="宋体"/>
          <w:sz w:val="24"/>
          <w:szCs w:val="24"/>
        </w:rPr>
      </w:pPr>
      <w:r>
        <w:rPr>
          <w:rFonts w:ascii="宋体" w:hAnsi="宋体" w:eastAsia="宋体" w:cs="宋体"/>
          <w:spacing w:val="-3"/>
          <w:sz w:val="24"/>
          <w:szCs w:val="24"/>
        </w:rPr>
        <w:t>（</w:t>
      </w:r>
      <w:r>
        <w:rPr>
          <w:rFonts w:hint="eastAsia" w:ascii="宋体" w:hAnsi="宋体" w:eastAsia="宋体" w:cs="宋体"/>
          <w:spacing w:val="-3"/>
          <w:sz w:val="24"/>
          <w:szCs w:val="24"/>
          <w:lang w:val="en-US" w:eastAsia="zh-CN"/>
        </w:rPr>
        <w:t>征求意见稿</w:t>
      </w:r>
      <w:r>
        <w:rPr>
          <w:rFonts w:ascii="宋体" w:hAnsi="宋体" w:eastAsia="宋体" w:cs="宋体"/>
          <w:spacing w:val="-3"/>
          <w:sz w:val="24"/>
          <w:szCs w:val="24"/>
        </w:rPr>
        <w:t>）</w:t>
      </w:r>
    </w:p>
    <w:p w14:paraId="6DB0B628">
      <w:pPr>
        <w:spacing w:line="279" w:lineRule="auto"/>
        <w:rPr>
          <w:rFonts w:ascii="Arial"/>
          <w:sz w:val="21"/>
        </w:rPr>
      </w:pPr>
    </w:p>
    <w:p w14:paraId="4DEE28C3">
      <w:pPr>
        <w:spacing w:line="279" w:lineRule="auto"/>
        <w:rPr>
          <w:rFonts w:ascii="Arial"/>
          <w:sz w:val="21"/>
        </w:rPr>
      </w:pPr>
    </w:p>
    <w:p w14:paraId="099C29EB">
      <w:pPr>
        <w:pStyle w:val="2"/>
        <w:rPr>
          <w:rFonts w:ascii="Arial"/>
          <w:sz w:val="21"/>
        </w:rPr>
      </w:pPr>
    </w:p>
    <w:p w14:paraId="4675553E">
      <w:pPr>
        <w:pStyle w:val="6"/>
      </w:pPr>
    </w:p>
    <w:p w14:paraId="34724326">
      <w:pPr>
        <w:spacing w:line="279" w:lineRule="auto"/>
        <w:rPr>
          <w:rFonts w:ascii="Arial"/>
          <w:sz w:val="21"/>
        </w:rPr>
      </w:pPr>
    </w:p>
    <w:p w14:paraId="3EAF0E59">
      <w:pPr>
        <w:spacing w:line="279" w:lineRule="auto"/>
        <w:rPr>
          <w:rFonts w:ascii="Arial"/>
          <w:sz w:val="21"/>
        </w:rPr>
      </w:pPr>
    </w:p>
    <w:p w14:paraId="77B2548F">
      <w:pPr>
        <w:spacing w:before="5"/>
      </w:pPr>
    </w:p>
    <w:p w14:paraId="105D6C2E">
      <w:pPr>
        <w:spacing w:before="5"/>
      </w:pPr>
    </w:p>
    <w:p w14:paraId="37DD2F9C">
      <w:pPr>
        <w:spacing w:before="5"/>
      </w:pPr>
    </w:p>
    <w:p w14:paraId="1EF02C35">
      <w:pPr>
        <w:spacing w:before="5"/>
      </w:pPr>
    </w:p>
    <w:p w14:paraId="777D3152">
      <w:pPr>
        <w:spacing w:before="5"/>
      </w:pPr>
    </w:p>
    <w:p w14:paraId="43FD2075">
      <w:pPr>
        <w:spacing w:before="5"/>
      </w:pPr>
    </w:p>
    <w:p w14:paraId="3C424DF4">
      <w:pPr>
        <w:spacing w:before="5"/>
      </w:pPr>
    </w:p>
    <w:p w14:paraId="6BA1C47D">
      <w:pPr>
        <w:spacing w:before="4"/>
      </w:pPr>
    </w:p>
    <w:p w14:paraId="42C16C42">
      <w:pPr>
        <w:sectPr>
          <w:type w:val="continuous"/>
          <w:pgSz w:w="11906" w:h="16839"/>
          <w:pgMar w:top="484" w:right="820" w:bottom="0" w:left="1340" w:header="0" w:footer="0" w:gutter="0"/>
          <w:cols w:equalWidth="0" w:num="1">
            <w:col w:w="9746"/>
          </w:cols>
        </w:sectPr>
      </w:pPr>
    </w:p>
    <w:p w14:paraId="3F36852A">
      <w:pPr>
        <w:pStyle w:val="2"/>
        <w:spacing w:before="57" w:line="188" w:lineRule="auto"/>
        <w:ind w:left="79"/>
      </w:pPr>
      <w:r>
        <w:rPr>
          <w:spacing w:val="-3"/>
        </w:rPr>
        <w:t>XXXX</w:t>
      </w:r>
      <w:r>
        <w:rPr>
          <w:spacing w:val="-60"/>
        </w:rPr>
        <w:t xml:space="preserve"> </w:t>
      </w:r>
      <w:r>
        <w:rPr>
          <w:spacing w:val="-3"/>
        </w:rPr>
        <w:t>-</w:t>
      </w:r>
      <w:r>
        <w:rPr>
          <w:spacing w:val="-67"/>
        </w:rPr>
        <w:t xml:space="preserve"> </w:t>
      </w:r>
      <w:r>
        <w:rPr>
          <w:spacing w:val="-3"/>
        </w:rPr>
        <w:t>XX</w:t>
      </w:r>
      <w:r>
        <w:rPr>
          <w:spacing w:val="-66"/>
        </w:rPr>
        <w:t xml:space="preserve"> </w:t>
      </w:r>
      <w:r>
        <w:rPr>
          <w:spacing w:val="-3"/>
        </w:rPr>
        <w:t>-</w:t>
      </w:r>
      <w:r>
        <w:rPr>
          <w:spacing w:val="-65"/>
        </w:rPr>
        <w:t xml:space="preserve"> </w:t>
      </w:r>
      <w:r>
        <w:rPr>
          <w:spacing w:val="-3"/>
        </w:rPr>
        <w:t>XX</w:t>
      </w:r>
      <w:r>
        <w:rPr>
          <w:spacing w:val="-58"/>
        </w:rPr>
        <w:t xml:space="preserve"> </w:t>
      </w:r>
      <w:r>
        <w:rPr>
          <w:spacing w:val="-3"/>
        </w:rPr>
        <w:t>发布</w:t>
      </w:r>
    </w:p>
    <w:p w14:paraId="1134C632">
      <w:pPr>
        <w:pStyle w:val="2"/>
        <w:spacing w:before="92" w:line="188" w:lineRule="auto"/>
        <w:ind w:left="2730"/>
        <w:rPr>
          <w:spacing w:val="-2"/>
        </w:rPr>
      </w:pPr>
      <w:r>
        <w:drawing>
          <wp:anchor distT="0" distB="0" distL="0" distR="0" simplePos="0" relativeHeight="251660288" behindDoc="0" locked="0" layoutInCell="0" allowOverlap="1">
            <wp:simplePos x="0" y="0"/>
            <wp:positionH relativeFrom="page">
              <wp:posOffset>911860</wp:posOffset>
            </wp:positionH>
            <wp:positionV relativeFrom="page">
              <wp:posOffset>9138920</wp:posOffset>
            </wp:positionV>
            <wp:extent cx="612013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
                    <a:stretch>
                      <a:fillRect/>
                    </a:stretch>
                  </pic:blipFill>
                  <pic:spPr>
                    <a:xfrm>
                      <a:off x="0" y="0"/>
                      <a:ext cx="6120129" cy="9525"/>
                    </a:xfrm>
                    <a:prstGeom prst="rect">
                      <a:avLst/>
                    </a:prstGeom>
                  </pic:spPr>
                </pic:pic>
              </a:graphicData>
            </a:graphic>
          </wp:anchor>
        </w:drawing>
      </w:r>
    </w:p>
    <w:p w14:paraId="2E4363FE">
      <w:pPr>
        <w:pStyle w:val="2"/>
        <w:spacing w:before="92" w:line="188" w:lineRule="auto"/>
        <w:ind w:left="2730"/>
        <w:rPr>
          <w:spacing w:val="-2"/>
        </w:rPr>
      </w:pPr>
    </w:p>
    <w:p w14:paraId="6BBA11DA">
      <w:pPr>
        <w:pStyle w:val="2"/>
        <w:spacing w:before="92" w:line="188" w:lineRule="auto"/>
        <w:ind w:left="2730"/>
      </w:pPr>
      <w:r>
        <w:rPr>
          <w:spacing w:val="-2"/>
        </w:rPr>
        <w:t>安徽省市场监督管理局    发</w:t>
      </w:r>
      <w:r>
        <w:rPr>
          <w:spacing w:val="48"/>
        </w:rPr>
        <w:t xml:space="preserve"> </w:t>
      </w:r>
      <w:r>
        <w:rPr>
          <w:spacing w:val="-2"/>
        </w:rPr>
        <w:t>布</w:t>
      </w:r>
    </w:p>
    <w:p w14:paraId="2FBD73B4">
      <w:pPr>
        <w:spacing w:line="14" w:lineRule="auto"/>
        <w:rPr>
          <w:rFonts w:ascii="Arial"/>
          <w:sz w:val="2"/>
        </w:rPr>
      </w:pPr>
      <w:r>
        <w:rPr>
          <w:rFonts w:ascii="Arial" w:hAnsi="Arial" w:eastAsia="Arial" w:cs="Arial"/>
          <w:sz w:val="2"/>
          <w:szCs w:val="2"/>
        </w:rPr>
        <w:br w:type="column"/>
      </w:r>
    </w:p>
    <w:p w14:paraId="0E356A3A">
      <w:pPr>
        <w:pStyle w:val="2"/>
        <w:spacing w:before="56" w:line="188" w:lineRule="auto"/>
        <w:jc w:val="right"/>
        <w:sectPr>
          <w:type w:val="continuous"/>
          <w:pgSz w:w="11906" w:h="16839"/>
          <w:pgMar w:top="484" w:right="820" w:bottom="0" w:left="1340" w:header="0" w:footer="0" w:gutter="0"/>
          <w:cols w:equalWidth="0" w:num="2">
            <w:col w:w="7339" w:space="100"/>
            <w:col w:w="2307"/>
          </w:cols>
        </w:sectPr>
      </w:pPr>
      <w:r>
        <w:rPr>
          <w:spacing w:val="-3"/>
        </w:rPr>
        <w:t>XXXX</w:t>
      </w:r>
      <w:r>
        <w:rPr>
          <w:spacing w:val="-67"/>
        </w:rPr>
        <w:t xml:space="preserve"> </w:t>
      </w:r>
      <w:r>
        <w:rPr>
          <w:spacing w:val="-3"/>
        </w:rPr>
        <w:t>-</w:t>
      </w:r>
      <w:r>
        <w:rPr>
          <w:spacing w:val="-65"/>
        </w:rPr>
        <w:t xml:space="preserve"> </w:t>
      </w:r>
      <w:r>
        <w:rPr>
          <w:spacing w:val="-3"/>
        </w:rPr>
        <w:t>XX</w:t>
      </w:r>
      <w:r>
        <w:rPr>
          <w:spacing w:val="-66"/>
        </w:rPr>
        <w:t xml:space="preserve"> </w:t>
      </w:r>
      <w:r>
        <w:rPr>
          <w:spacing w:val="-3"/>
        </w:rPr>
        <w:t>-</w:t>
      </w:r>
      <w:r>
        <w:rPr>
          <w:spacing w:val="-67"/>
        </w:rPr>
        <w:t xml:space="preserve"> </w:t>
      </w:r>
      <w:r>
        <w:rPr>
          <w:spacing w:val="-3"/>
        </w:rPr>
        <w:t>XX</w:t>
      </w:r>
      <w:r>
        <w:rPr>
          <w:spacing w:val="-54"/>
        </w:rPr>
        <w:t xml:space="preserve"> </w:t>
      </w:r>
      <w:r>
        <w:rPr>
          <w:spacing w:val="-3"/>
        </w:rPr>
        <w:t>实施</w:t>
      </w:r>
    </w:p>
    <w:p w14:paraId="0C7C0FD6">
      <w:pPr>
        <w:spacing w:line="268" w:lineRule="auto"/>
        <w:rPr>
          <w:rFonts w:ascii="Arial"/>
          <w:sz w:val="21"/>
        </w:rPr>
      </w:pPr>
    </w:p>
    <w:p w14:paraId="339EC2E2">
      <w:pPr>
        <w:spacing w:line="14" w:lineRule="auto"/>
        <w:rPr>
          <w:rFonts w:ascii="Arial"/>
          <w:sz w:val="21"/>
        </w:rPr>
      </w:pPr>
    </w:p>
    <w:p w14:paraId="1F029765">
      <w:pPr>
        <w:pStyle w:val="2"/>
        <w:spacing w:before="42" w:line="265" w:lineRule="exact"/>
        <w:jc w:val="right"/>
        <w:rPr>
          <w:sz w:val="20"/>
          <w:szCs w:val="20"/>
        </w:rPr>
      </w:pPr>
      <w:r>
        <w:rPr>
          <w:position w:val="1"/>
          <w:sz w:val="20"/>
          <w:szCs w:val="20"/>
        </w:rPr>
        <w:t>DB</w:t>
      </w:r>
      <w:r>
        <w:rPr>
          <w:spacing w:val="15"/>
          <w:position w:val="1"/>
          <w:sz w:val="20"/>
          <w:szCs w:val="20"/>
        </w:rPr>
        <w:t>34/</w:t>
      </w:r>
      <w:r>
        <w:rPr>
          <w:position w:val="1"/>
          <w:sz w:val="20"/>
          <w:szCs w:val="20"/>
        </w:rPr>
        <w:t>T</w:t>
      </w:r>
      <w:r>
        <w:rPr>
          <w:spacing w:val="15"/>
          <w:position w:val="1"/>
          <w:sz w:val="20"/>
          <w:szCs w:val="20"/>
        </w:rPr>
        <w:t xml:space="preserve"> </w:t>
      </w:r>
      <w:r>
        <w:rPr>
          <w:position w:val="1"/>
          <w:sz w:val="20"/>
          <w:szCs w:val="20"/>
        </w:rPr>
        <w:t>XXXX</w:t>
      </w:r>
      <w:r>
        <w:rPr>
          <w:rFonts w:ascii="宋体" w:hAnsi="宋体" w:eastAsia="宋体" w:cs="宋体"/>
          <w:spacing w:val="15"/>
          <w:position w:val="1"/>
          <w:sz w:val="20"/>
          <w:szCs w:val="20"/>
        </w:rPr>
        <w:t>—</w:t>
      </w:r>
      <w:r>
        <w:rPr>
          <w:position w:val="1"/>
          <w:sz w:val="20"/>
          <w:szCs w:val="20"/>
        </w:rPr>
        <w:t>XXXX</w:t>
      </w:r>
    </w:p>
    <w:p w14:paraId="0730BD65">
      <w:pPr>
        <w:spacing w:line="247" w:lineRule="auto"/>
        <w:rPr>
          <w:rFonts w:ascii="Arial"/>
          <w:sz w:val="21"/>
        </w:rPr>
      </w:pPr>
    </w:p>
    <w:p w14:paraId="7AD33534">
      <w:pPr>
        <w:spacing w:line="247" w:lineRule="auto"/>
        <w:rPr>
          <w:rFonts w:ascii="Arial"/>
          <w:sz w:val="21"/>
        </w:rPr>
      </w:pPr>
    </w:p>
    <w:p w14:paraId="4A47A22E">
      <w:pPr>
        <w:spacing w:line="248" w:lineRule="auto"/>
        <w:rPr>
          <w:rFonts w:ascii="Arial"/>
          <w:sz w:val="21"/>
        </w:rPr>
      </w:pPr>
    </w:p>
    <w:p w14:paraId="6FB2AA75">
      <w:pPr>
        <w:pStyle w:val="2"/>
        <w:spacing w:before="100" w:line="228" w:lineRule="auto"/>
        <w:ind w:left="4040"/>
        <w:outlineLvl w:val="0"/>
        <w:rPr>
          <w:sz w:val="31"/>
          <w:szCs w:val="31"/>
        </w:rPr>
      </w:pPr>
      <w:r>
        <w:rPr>
          <w:spacing w:val="-2"/>
          <w:sz w:val="31"/>
          <w:szCs w:val="31"/>
        </w:rPr>
        <w:t>前</w:t>
      </w:r>
      <w:r>
        <w:rPr>
          <w:spacing w:val="11"/>
          <w:sz w:val="31"/>
          <w:szCs w:val="31"/>
        </w:rPr>
        <w:t xml:space="preserve">    </w:t>
      </w:r>
      <w:r>
        <w:rPr>
          <w:spacing w:val="-2"/>
          <w:sz w:val="31"/>
          <w:szCs w:val="31"/>
        </w:rPr>
        <w:t>言</w:t>
      </w:r>
    </w:p>
    <w:p w14:paraId="67993381">
      <w:pPr>
        <w:spacing w:line="269" w:lineRule="auto"/>
        <w:rPr>
          <w:rFonts w:ascii="Arial"/>
          <w:sz w:val="21"/>
        </w:rPr>
      </w:pPr>
    </w:p>
    <w:p w14:paraId="116E453B">
      <w:pPr>
        <w:spacing w:line="269" w:lineRule="auto"/>
        <w:rPr>
          <w:rFonts w:ascii="Arial"/>
          <w:sz w:val="21"/>
        </w:rPr>
      </w:pPr>
    </w:p>
    <w:p w14:paraId="69B866E8">
      <w:pPr>
        <w:spacing w:before="65" w:line="258" w:lineRule="auto"/>
        <w:ind w:right="3" w:firstLine="420"/>
        <w:rPr>
          <w:rFonts w:ascii="宋体" w:hAnsi="宋体" w:eastAsia="宋体" w:cs="宋体"/>
          <w:sz w:val="20"/>
          <w:szCs w:val="20"/>
          <w:highlight w:val="none"/>
        </w:rPr>
      </w:pPr>
      <w:r>
        <w:rPr>
          <w:rFonts w:ascii="宋体" w:hAnsi="宋体" w:eastAsia="宋体" w:cs="宋体"/>
          <w:spacing w:val="9"/>
          <w:sz w:val="20"/>
          <w:szCs w:val="20"/>
          <w:highlight w:val="none"/>
        </w:rPr>
        <w:t>本文件按照</w:t>
      </w:r>
      <w:r>
        <w:rPr>
          <w:rFonts w:ascii="宋体" w:hAnsi="宋体" w:eastAsia="宋体" w:cs="宋体"/>
          <w:sz w:val="20"/>
          <w:szCs w:val="20"/>
          <w:highlight w:val="none"/>
        </w:rPr>
        <w:t>GB</w:t>
      </w:r>
      <w:r>
        <w:rPr>
          <w:rFonts w:ascii="宋体" w:hAnsi="宋体" w:eastAsia="宋体" w:cs="宋体"/>
          <w:spacing w:val="9"/>
          <w:sz w:val="20"/>
          <w:szCs w:val="20"/>
          <w:highlight w:val="none"/>
        </w:rPr>
        <w:t>/T 1.1—2020《标准化工作导则  第1部分：标准化文件</w:t>
      </w:r>
      <w:r>
        <w:rPr>
          <w:rFonts w:ascii="宋体" w:hAnsi="宋体" w:eastAsia="宋体" w:cs="宋体"/>
          <w:spacing w:val="8"/>
          <w:sz w:val="20"/>
          <w:szCs w:val="20"/>
          <w:highlight w:val="none"/>
        </w:rPr>
        <w:t>的结构和起草规则》的规定</w:t>
      </w:r>
      <w:r>
        <w:rPr>
          <w:rFonts w:ascii="宋体" w:hAnsi="宋体" w:eastAsia="宋体" w:cs="宋体"/>
          <w:sz w:val="20"/>
          <w:szCs w:val="20"/>
          <w:highlight w:val="none"/>
        </w:rPr>
        <w:t xml:space="preserve"> </w:t>
      </w:r>
      <w:r>
        <w:rPr>
          <w:rFonts w:ascii="宋体" w:hAnsi="宋体" w:eastAsia="宋体" w:cs="宋体"/>
          <w:spacing w:val="2"/>
          <w:sz w:val="20"/>
          <w:szCs w:val="20"/>
          <w:highlight w:val="none"/>
        </w:rPr>
        <w:t>起草。</w:t>
      </w:r>
    </w:p>
    <w:p w14:paraId="5C4DCF65">
      <w:pPr>
        <w:spacing w:before="65" w:line="227" w:lineRule="auto"/>
        <w:ind w:left="417"/>
        <w:rPr>
          <w:rFonts w:ascii="宋体" w:hAnsi="宋体" w:eastAsia="宋体" w:cs="宋体"/>
          <w:sz w:val="20"/>
          <w:szCs w:val="20"/>
          <w:highlight w:val="none"/>
        </w:rPr>
      </w:pPr>
      <w:r>
        <w:rPr>
          <w:rFonts w:ascii="宋体" w:hAnsi="宋体" w:eastAsia="宋体" w:cs="宋体"/>
          <w:spacing w:val="9"/>
          <w:sz w:val="20"/>
          <w:szCs w:val="20"/>
          <w:highlight w:val="none"/>
        </w:rPr>
        <w:t>请注意本文件的某些内容可能涉及专利。本文件的发布机构不承担识别专利的责任。</w:t>
      </w:r>
    </w:p>
    <w:p w14:paraId="687C0EB9">
      <w:pPr>
        <w:spacing w:before="66" w:line="312" w:lineRule="exact"/>
        <w:ind w:left="420"/>
        <w:rPr>
          <w:rFonts w:ascii="宋体" w:hAnsi="宋体" w:eastAsia="宋体" w:cs="宋体"/>
          <w:sz w:val="20"/>
          <w:szCs w:val="20"/>
          <w:highlight w:val="none"/>
        </w:rPr>
      </w:pPr>
      <w:r>
        <w:rPr>
          <w:rFonts w:ascii="宋体" w:hAnsi="宋体" w:eastAsia="宋体" w:cs="宋体"/>
          <w:spacing w:val="9"/>
          <w:position w:val="7"/>
          <w:sz w:val="20"/>
          <w:szCs w:val="20"/>
          <w:highlight w:val="none"/>
        </w:rPr>
        <w:t>本文件由</w:t>
      </w:r>
      <w:r>
        <w:rPr>
          <w:rFonts w:hint="eastAsia" w:ascii="宋体" w:hAnsi="宋体" w:eastAsia="宋体" w:cs="宋体"/>
          <w:spacing w:val="9"/>
          <w:position w:val="7"/>
          <w:sz w:val="20"/>
          <w:szCs w:val="20"/>
          <w:highlight w:val="none"/>
          <w:lang w:val="en-US" w:eastAsia="zh-CN"/>
        </w:rPr>
        <w:t>安徽人口健康信息技术有限公司</w:t>
      </w:r>
      <w:r>
        <w:rPr>
          <w:rFonts w:ascii="宋体" w:hAnsi="宋体" w:eastAsia="宋体" w:cs="宋体"/>
          <w:spacing w:val="9"/>
          <w:position w:val="7"/>
          <w:sz w:val="20"/>
          <w:szCs w:val="20"/>
          <w:highlight w:val="none"/>
        </w:rPr>
        <w:t>提出。</w:t>
      </w:r>
    </w:p>
    <w:p w14:paraId="44D40E0C">
      <w:pPr>
        <w:spacing w:before="1" w:line="226" w:lineRule="auto"/>
        <w:ind w:left="420"/>
        <w:rPr>
          <w:rFonts w:ascii="宋体" w:hAnsi="宋体" w:eastAsia="宋体" w:cs="宋体"/>
          <w:sz w:val="20"/>
          <w:szCs w:val="20"/>
          <w:highlight w:val="none"/>
        </w:rPr>
      </w:pPr>
      <w:r>
        <w:rPr>
          <w:rFonts w:ascii="宋体" w:hAnsi="宋体" w:eastAsia="宋体" w:cs="宋体"/>
          <w:spacing w:val="8"/>
          <w:sz w:val="20"/>
          <w:szCs w:val="20"/>
          <w:highlight w:val="none"/>
        </w:rPr>
        <w:t>本文件由安徽省卫生健康委员会归口。</w:t>
      </w:r>
    </w:p>
    <w:p w14:paraId="0DD36F2F">
      <w:pPr>
        <w:spacing w:before="66" w:line="227" w:lineRule="auto"/>
        <w:ind w:left="420"/>
        <w:rPr>
          <w:rFonts w:ascii="宋体" w:hAnsi="宋体" w:eastAsia="宋体" w:cs="宋体"/>
          <w:sz w:val="20"/>
          <w:szCs w:val="20"/>
          <w:highlight w:val="none"/>
        </w:rPr>
      </w:pPr>
      <w:r>
        <w:rPr>
          <w:rFonts w:ascii="宋体" w:hAnsi="宋体" w:eastAsia="宋体" w:cs="宋体"/>
          <w:spacing w:val="7"/>
          <w:sz w:val="20"/>
          <w:szCs w:val="20"/>
          <w:highlight w:val="none"/>
        </w:rPr>
        <w:t>本文件起草单位：</w:t>
      </w:r>
      <w:r>
        <w:rPr>
          <w:rFonts w:hint="eastAsia" w:ascii="宋体" w:hAnsi="宋体" w:eastAsia="宋体" w:cs="宋体"/>
          <w:spacing w:val="7"/>
          <w:sz w:val="20"/>
          <w:szCs w:val="20"/>
          <w:highlight w:val="none"/>
        </w:rPr>
        <w:t>安徽人口健康信息技术有限公司</w:t>
      </w:r>
    </w:p>
    <w:p w14:paraId="4B63076A">
      <w:pPr>
        <w:spacing w:before="66" w:line="227" w:lineRule="auto"/>
        <w:ind w:left="420"/>
        <w:rPr>
          <w:rFonts w:hint="default" w:ascii="宋体" w:hAnsi="宋体" w:eastAsia="宋体" w:cs="宋体"/>
          <w:color w:val="0000FF"/>
          <w:sz w:val="20"/>
          <w:szCs w:val="20"/>
          <w:highlight w:val="yellow"/>
          <w:lang w:val="en-US" w:eastAsia="zh-CN"/>
        </w:rPr>
      </w:pPr>
      <w:r>
        <w:rPr>
          <w:rFonts w:ascii="宋体" w:hAnsi="宋体" w:eastAsia="宋体" w:cs="宋体"/>
          <w:spacing w:val="7"/>
          <w:sz w:val="20"/>
          <w:szCs w:val="20"/>
          <w:highlight w:val="none"/>
        </w:rPr>
        <w:t>本文件主要起草人：</w:t>
      </w:r>
      <w:r>
        <w:rPr>
          <w:rFonts w:hint="eastAsia" w:ascii="宋体" w:hAnsi="宋体" w:eastAsia="宋体" w:cs="宋体"/>
          <w:color w:val="auto"/>
          <w:spacing w:val="7"/>
          <w:sz w:val="20"/>
          <w:szCs w:val="20"/>
          <w:highlight w:val="none"/>
          <w:lang w:val="en-US" w:eastAsia="zh-CN"/>
        </w:rPr>
        <w:t xml:space="preserve">  </w:t>
      </w:r>
    </w:p>
    <w:p w14:paraId="6AF82B35">
      <w:pPr>
        <w:spacing w:line="227" w:lineRule="auto"/>
        <w:rPr>
          <w:rFonts w:ascii="宋体" w:hAnsi="宋体" w:eastAsia="宋体" w:cs="宋体"/>
          <w:sz w:val="24"/>
          <w:szCs w:val="24"/>
        </w:rPr>
      </w:pPr>
    </w:p>
    <w:p w14:paraId="647CB1F9">
      <w:pPr>
        <w:spacing w:line="227" w:lineRule="auto"/>
        <w:rPr>
          <w:rFonts w:hint="eastAsia" w:ascii="宋体" w:hAnsi="宋体" w:eastAsia="宋体" w:cs="宋体"/>
          <w:sz w:val="24"/>
          <w:szCs w:val="24"/>
          <w:highlight w:val="yellow"/>
          <w:lang w:val="en-US" w:eastAsia="zh-CN"/>
        </w:rPr>
      </w:pPr>
    </w:p>
    <w:p w14:paraId="3A33E3A3">
      <w:pPr>
        <w:pStyle w:val="2"/>
        <w:spacing w:before="42" w:line="570" w:lineRule="exact"/>
        <w:ind w:right="60"/>
        <w:jc w:val="right"/>
        <w:rPr>
          <w:position w:val="28"/>
          <w:sz w:val="20"/>
          <w:szCs w:val="20"/>
        </w:rPr>
      </w:pPr>
    </w:p>
    <w:p w14:paraId="128D08B1">
      <w:pPr>
        <w:pStyle w:val="2"/>
        <w:spacing w:before="42" w:line="570" w:lineRule="exact"/>
        <w:ind w:right="60"/>
        <w:jc w:val="right"/>
        <w:rPr>
          <w:position w:val="28"/>
          <w:sz w:val="20"/>
          <w:szCs w:val="20"/>
        </w:rPr>
      </w:pPr>
    </w:p>
    <w:p w14:paraId="23617DF9">
      <w:pPr>
        <w:pStyle w:val="2"/>
        <w:spacing w:before="42" w:line="570" w:lineRule="exact"/>
        <w:ind w:right="60"/>
        <w:jc w:val="right"/>
        <w:rPr>
          <w:position w:val="28"/>
          <w:sz w:val="20"/>
          <w:szCs w:val="20"/>
        </w:rPr>
      </w:pPr>
    </w:p>
    <w:p w14:paraId="5F2FE1EC">
      <w:pPr>
        <w:pStyle w:val="2"/>
        <w:spacing w:before="42" w:line="570" w:lineRule="exact"/>
        <w:ind w:right="60"/>
        <w:jc w:val="right"/>
        <w:rPr>
          <w:position w:val="28"/>
          <w:sz w:val="20"/>
          <w:szCs w:val="20"/>
        </w:rPr>
      </w:pPr>
    </w:p>
    <w:p w14:paraId="471BDC0F">
      <w:pPr>
        <w:pStyle w:val="2"/>
        <w:spacing w:before="42" w:line="570" w:lineRule="exact"/>
        <w:ind w:right="60"/>
        <w:jc w:val="right"/>
        <w:rPr>
          <w:position w:val="28"/>
          <w:sz w:val="20"/>
          <w:szCs w:val="20"/>
        </w:rPr>
      </w:pPr>
    </w:p>
    <w:p w14:paraId="77A1118D">
      <w:pPr>
        <w:pStyle w:val="2"/>
        <w:spacing w:before="42" w:line="570" w:lineRule="exact"/>
        <w:ind w:right="60"/>
        <w:jc w:val="right"/>
        <w:rPr>
          <w:position w:val="28"/>
          <w:sz w:val="20"/>
          <w:szCs w:val="20"/>
        </w:rPr>
      </w:pPr>
    </w:p>
    <w:p w14:paraId="7937805F">
      <w:pPr>
        <w:pStyle w:val="2"/>
        <w:spacing w:before="42" w:line="570" w:lineRule="exact"/>
        <w:ind w:right="60"/>
        <w:jc w:val="right"/>
        <w:rPr>
          <w:position w:val="28"/>
          <w:sz w:val="20"/>
          <w:szCs w:val="20"/>
        </w:rPr>
      </w:pPr>
    </w:p>
    <w:p w14:paraId="7F3705AD">
      <w:pPr>
        <w:pStyle w:val="2"/>
        <w:spacing w:before="42" w:line="570" w:lineRule="exact"/>
        <w:ind w:right="60"/>
        <w:jc w:val="right"/>
        <w:rPr>
          <w:position w:val="28"/>
          <w:sz w:val="20"/>
          <w:szCs w:val="20"/>
        </w:rPr>
      </w:pPr>
    </w:p>
    <w:p w14:paraId="0FDAB88D">
      <w:pPr>
        <w:pStyle w:val="2"/>
        <w:spacing w:before="42" w:line="570" w:lineRule="exact"/>
        <w:ind w:right="60"/>
        <w:jc w:val="right"/>
        <w:rPr>
          <w:position w:val="28"/>
          <w:sz w:val="20"/>
          <w:szCs w:val="20"/>
        </w:rPr>
      </w:pPr>
    </w:p>
    <w:p w14:paraId="15D31754">
      <w:pPr>
        <w:pStyle w:val="2"/>
        <w:spacing w:before="42" w:line="570" w:lineRule="exact"/>
        <w:ind w:right="60"/>
        <w:jc w:val="right"/>
        <w:rPr>
          <w:position w:val="28"/>
          <w:sz w:val="20"/>
          <w:szCs w:val="20"/>
        </w:rPr>
      </w:pPr>
    </w:p>
    <w:p w14:paraId="438C0290">
      <w:pPr>
        <w:pStyle w:val="2"/>
        <w:spacing w:before="42" w:line="570" w:lineRule="exact"/>
        <w:ind w:right="60"/>
        <w:jc w:val="right"/>
        <w:rPr>
          <w:position w:val="28"/>
          <w:sz w:val="20"/>
          <w:szCs w:val="20"/>
        </w:rPr>
      </w:pPr>
    </w:p>
    <w:p w14:paraId="00B24FAB">
      <w:pPr>
        <w:pStyle w:val="2"/>
        <w:spacing w:before="42" w:line="570" w:lineRule="exact"/>
        <w:ind w:right="60"/>
        <w:jc w:val="right"/>
        <w:rPr>
          <w:position w:val="28"/>
          <w:sz w:val="20"/>
          <w:szCs w:val="20"/>
        </w:rPr>
      </w:pPr>
    </w:p>
    <w:p w14:paraId="1BFE0A42">
      <w:pPr>
        <w:pStyle w:val="2"/>
        <w:spacing w:before="42" w:line="570" w:lineRule="exact"/>
        <w:ind w:right="60"/>
        <w:jc w:val="both"/>
        <w:rPr>
          <w:rFonts w:hint="eastAsia" w:eastAsia="黑体"/>
          <w:position w:val="28"/>
          <w:sz w:val="20"/>
          <w:szCs w:val="20"/>
          <w:lang w:eastAsia="zh-CN"/>
        </w:rPr>
      </w:pPr>
    </w:p>
    <w:p w14:paraId="40010A7E">
      <w:pPr>
        <w:pStyle w:val="2"/>
        <w:spacing w:before="42" w:line="570" w:lineRule="exact"/>
        <w:ind w:right="60"/>
        <w:jc w:val="both"/>
        <w:rPr>
          <w:rFonts w:hint="eastAsia" w:eastAsia="黑体"/>
          <w:position w:val="28"/>
          <w:sz w:val="20"/>
          <w:szCs w:val="20"/>
          <w:lang w:eastAsia="zh-CN"/>
        </w:rPr>
      </w:pPr>
    </w:p>
    <w:p w14:paraId="6E3F108A">
      <w:pPr>
        <w:pStyle w:val="2"/>
        <w:spacing w:before="42" w:line="570" w:lineRule="exact"/>
        <w:ind w:right="60"/>
        <w:jc w:val="right"/>
        <w:rPr>
          <w:sz w:val="20"/>
          <w:szCs w:val="20"/>
        </w:rPr>
      </w:pPr>
      <w:r>
        <w:rPr>
          <w:position w:val="28"/>
          <w:sz w:val="20"/>
          <w:szCs w:val="20"/>
        </w:rPr>
        <w:t>DB</w:t>
      </w:r>
      <w:r>
        <w:rPr>
          <w:spacing w:val="15"/>
          <w:position w:val="28"/>
          <w:sz w:val="20"/>
          <w:szCs w:val="20"/>
        </w:rPr>
        <w:t>34/</w:t>
      </w:r>
      <w:r>
        <w:rPr>
          <w:position w:val="28"/>
          <w:sz w:val="20"/>
          <w:szCs w:val="20"/>
        </w:rPr>
        <w:t>T</w:t>
      </w:r>
      <w:r>
        <w:rPr>
          <w:spacing w:val="15"/>
          <w:position w:val="28"/>
          <w:sz w:val="20"/>
          <w:szCs w:val="20"/>
        </w:rPr>
        <w:t xml:space="preserve"> </w:t>
      </w:r>
      <w:r>
        <w:rPr>
          <w:position w:val="28"/>
          <w:sz w:val="20"/>
          <w:szCs w:val="20"/>
        </w:rPr>
        <w:t>XXXX</w:t>
      </w:r>
      <w:r>
        <w:rPr>
          <w:rFonts w:ascii="宋体" w:hAnsi="宋体" w:eastAsia="宋体" w:cs="宋体"/>
          <w:spacing w:val="15"/>
          <w:position w:val="28"/>
          <w:sz w:val="20"/>
          <w:szCs w:val="20"/>
        </w:rPr>
        <w:t>—</w:t>
      </w:r>
      <w:r>
        <w:rPr>
          <w:position w:val="28"/>
          <w:sz w:val="20"/>
          <w:szCs w:val="20"/>
        </w:rPr>
        <w:t>XXXX</w:t>
      </w:r>
    </w:p>
    <w:p w14:paraId="58CE3BAA">
      <w:pPr>
        <w:spacing w:line="342" w:lineRule="auto"/>
        <w:jc w:val="center"/>
        <w:rPr>
          <w:rFonts w:hint="default"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 xml:space="preserve">卫生健康 </w:t>
      </w:r>
      <w:r>
        <w:rPr>
          <w:rFonts w:hint="eastAsia" w:ascii="方正小标宋简体" w:hAnsi="方正小标宋简体" w:eastAsia="方正小标宋简体" w:cs="方正小标宋简体"/>
          <w:sz w:val="36"/>
          <w:szCs w:val="36"/>
          <w:lang w:eastAsia="zh-CN"/>
        </w:rPr>
        <w:t>全员人口库</w:t>
      </w:r>
      <w:r>
        <w:rPr>
          <w:rFonts w:hint="eastAsia" w:ascii="方正小标宋简体" w:hAnsi="方正小标宋简体" w:eastAsia="方正小标宋简体" w:cs="方正小标宋简体"/>
          <w:sz w:val="36"/>
          <w:szCs w:val="36"/>
          <w:lang w:val="en-US" w:eastAsia="zh-CN"/>
        </w:rPr>
        <w:t xml:space="preserve"> </w:t>
      </w:r>
    </w:p>
    <w:p w14:paraId="1D0425E3">
      <w:pPr>
        <w:spacing w:line="342" w:lineRule="auto"/>
        <w:jc w:val="center"/>
        <w:rPr>
          <w:rFonts w:hint="default"/>
          <w:sz w:val="36"/>
          <w:szCs w:val="36"/>
          <w:lang w:val="en-US" w:eastAsia="zh-CN"/>
        </w:rPr>
      </w:pPr>
      <w:r>
        <w:rPr>
          <w:rFonts w:hint="eastAsia" w:ascii="方正小标宋简体" w:hAnsi="方正小标宋简体" w:eastAsia="方正小标宋简体" w:cs="方正小标宋简体"/>
          <w:sz w:val="36"/>
          <w:szCs w:val="36"/>
          <w:lang w:eastAsia="zh-CN"/>
        </w:rPr>
        <w:t>第一部分：数据</w:t>
      </w:r>
      <w:r>
        <w:rPr>
          <w:rFonts w:hint="eastAsia" w:ascii="方正小标宋简体" w:hAnsi="方正小标宋简体" w:eastAsia="方正小标宋简体" w:cs="方正小标宋简体"/>
          <w:sz w:val="36"/>
          <w:szCs w:val="36"/>
          <w:lang w:val="en-US" w:eastAsia="zh-CN"/>
        </w:rPr>
        <w:t>采集</w:t>
      </w:r>
    </w:p>
    <w:p w14:paraId="29E324C5">
      <w:pPr>
        <w:spacing w:line="321" w:lineRule="auto"/>
        <w:rPr>
          <w:rFonts w:ascii="Arial"/>
          <w:sz w:val="21"/>
        </w:rPr>
      </w:pPr>
    </w:p>
    <w:p w14:paraId="4039ED39">
      <w:pPr>
        <w:spacing w:line="321" w:lineRule="auto"/>
        <w:rPr>
          <w:rFonts w:ascii="Arial"/>
          <w:sz w:val="21"/>
        </w:rPr>
      </w:pPr>
    </w:p>
    <w:p w14:paraId="18B45AFD">
      <w:pPr>
        <w:pStyle w:val="2"/>
        <w:spacing w:before="65" w:line="231" w:lineRule="auto"/>
        <w:ind w:left="46"/>
        <w:outlineLvl w:val="0"/>
        <w:rPr>
          <w:b/>
          <w:bCs/>
          <w:sz w:val="20"/>
          <w:szCs w:val="20"/>
        </w:rPr>
      </w:pPr>
      <w:r>
        <w:rPr>
          <w:b/>
          <w:bCs/>
          <w:spacing w:val="-3"/>
          <w:sz w:val="20"/>
          <w:szCs w:val="20"/>
        </w:rPr>
        <w:t>1</w:t>
      </w:r>
      <w:r>
        <w:rPr>
          <w:b/>
          <w:bCs/>
          <w:spacing w:val="10"/>
          <w:sz w:val="20"/>
          <w:szCs w:val="20"/>
        </w:rPr>
        <w:t xml:space="preserve">  </w:t>
      </w:r>
      <w:r>
        <w:rPr>
          <w:b/>
          <w:bCs/>
          <w:spacing w:val="-3"/>
          <w:sz w:val="20"/>
          <w:szCs w:val="20"/>
        </w:rPr>
        <w:t>范围</w:t>
      </w:r>
    </w:p>
    <w:p w14:paraId="3DAD983F">
      <w:pPr>
        <w:spacing w:line="305" w:lineRule="auto"/>
        <w:rPr>
          <w:rFonts w:ascii="Arial"/>
          <w:sz w:val="21"/>
        </w:rPr>
      </w:pPr>
    </w:p>
    <w:p w14:paraId="139E55C5">
      <w:pPr>
        <w:spacing w:before="65" w:line="360" w:lineRule="auto"/>
        <w:ind w:firstLine="436" w:firstLineChars="200"/>
        <w:rPr>
          <w:rFonts w:ascii="宋体" w:hAnsi="宋体" w:eastAsia="宋体" w:cs="宋体"/>
          <w:spacing w:val="9"/>
          <w:sz w:val="20"/>
          <w:szCs w:val="20"/>
        </w:rPr>
      </w:pPr>
      <w:r>
        <w:rPr>
          <w:rFonts w:hint="eastAsia" w:ascii="宋体" w:hAnsi="宋体" w:eastAsia="宋体" w:cs="宋体"/>
          <w:spacing w:val="9"/>
          <w:sz w:val="20"/>
          <w:szCs w:val="20"/>
          <w:lang w:val="en-US" w:eastAsia="zh-CN"/>
        </w:rPr>
        <w:t>本文</w:t>
      </w:r>
      <w:r>
        <w:rPr>
          <w:rFonts w:hint="eastAsia" w:ascii="宋体" w:hAnsi="宋体" w:eastAsia="宋体" w:cs="宋体"/>
          <w:spacing w:val="9"/>
          <w:sz w:val="20"/>
          <w:szCs w:val="20"/>
        </w:rPr>
        <w:t>规</w:t>
      </w:r>
      <w:r>
        <w:rPr>
          <w:rFonts w:hint="eastAsia" w:ascii="宋体" w:hAnsi="宋体" w:eastAsia="宋体" w:cs="宋体"/>
          <w:spacing w:val="9"/>
          <w:sz w:val="20"/>
          <w:szCs w:val="20"/>
          <w:lang w:val="en-US" w:eastAsia="zh-CN"/>
        </w:rPr>
        <w:t>定</w:t>
      </w:r>
      <w:r>
        <w:rPr>
          <w:rFonts w:hint="eastAsia" w:ascii="宋体" w:hAnsi="宋体" w:eastAsia="宋体" w:cs="宋体"/>
          <w:spacing w:val="9"/>
          <w:sz w:val="20"/>
          <w:szCs w:val="20"/>
        </w:rPr>
        <w:t>了</w:t>
      </w:r>
      <w:r>
        <w:rPr>
          <w:rFonts w:hint="eastAsia" w:ascii="宋体" w:hAnsi="宋体" w:eastAsia="宋体" w:cs="宋体"/>
          <w:spacing w:val="9"/>
          <w:sz w:val="20"/>
          <w:szCs w:val="20"/>
          <w:lang w:val="en-US" w:eastAsia="zh-CN"/>
        </w:rPr>
        <w:t>卫生健康</w:t>
      </w:r>
      <w:r>
        <w:rPr>
          <w:rFonts w:hint="eastAsia" w:ascii="宋体" w:hAnsi="宋体" w:eastAsia="宋体" w:cs="宋体"/>
          <w:spacing w:val="9"/>
          <w:sz w:val="20"/>
          <w:szCs w:val="20"/>
        </w:rPr>
        <w:t>全员人口库数据</w:t>
      </w:r>
      <w:r>
        <w:rPr>
          <w:rFonts w:hint="eastAsia" w:ascii="宋体" w:hAnsi="宋体" w:eastAsia="宋体" w:cs="宋体"/>
          <w:spacing w:val="9"/>
          <w:sz w:val="20"/>
          <w:szCs w:val="20"/>
          <w:lang w:val="en-US" w:eastAsia="zh-CN"/>
        </w:rPr>
        <w:t>采集</w:t>
      </w:r>
      <w:r>
        <w:rPr>
          <w:rFonts w:hint="eastAsia" w:ascii="宋体" w:hAnsi="宋体" w:eastAsia="宋体" w:cs="宋体"/>
          <w:spacing w:val="9"/>
          <w:sz w:val="20"/>
          <w:szCs w:val="20"/>
        </w:rPr>
        <w:t>范围</w:t>
      </w:r>
      <w:r>
        <w:rPr>
          <w:rFonts w:hint="eastAsia" w:ascii="宋体" w:hAnsi="宋体" w:eastAsia="宋体" w:cs="宋体"/>
          <w:spacing w:val="9"/>
          <w:sz w:val="20"/>
          <w:szCs w:val="20"/>
          <w:lang w:eastAsia="zh-CN"/>
        </w:rPr>
        <w:t>，</w:t>
      </w:r>
      <w:r>
        <w:rPr>
          <w:rFonts w:hint="eastAsia" w:ascii="宋体" w:hAnsi="宋体" w:eastAsia="宋体" w:cs="宋体"/>
          <w:spacing w:val="9"/>
          <w:sz w:val="20"/>
          <w:szCs w:val="20"/>
        </w:rPr>
        <w:t>适用于各级政府开展全民健康信息系统</w:t>
      </w:r>
      <w:r>
        <w:rPr>
          <w:rFonts w:hint="eastAsia" w:ascii="宋体" w:hAnsi="宋体" w:eastAsia="宋体" w:cs="宋体"/>
          <w:spacing w:val="9"/>
          <w:sz w:val="20"/>
          <w:szCs w:val="20"/>
          <w:lang w:eastAsia="zh-CN"/>
        </w:rPr>
        <w:t>、</w:t>
      </w:r>
      <w:r>
        <w:rPr>
          <w:rFonts w:hint="eastAsia" w:ascii="宋体" w:hAnsi="宋体" w:eastAsia="宋体" w:cs="宋体"/>
          <w:spacing w:val="9"/>
          <w:sz w:val="20"/>
          <w:szCs w:val="20"/>
        </w:rPr>
        <w:t>全员人口库的系统建设、数据采集、</w:t>
      </w:r>
      <w:r>
        <w:rPr>
          <w:rFonts w:hint="eastAsia" w:ascii="宋体" w:hAnsi="宋体" w:eastAsia="宋体" w:cs="宋体"/>
          <w:spacing w:val="9"/>
          <w:sz w:val="20"/>
          <w:szCs w:val="20"/>
          <w:lang w:val="en-US" w:eastAsia="zh-CN"/>
        </w:rPr>
        <w:t>数据质控、数据</w:t>
      </w:r>
      <w:r>
        <w:rPr>
          <w:rFonts w:hint="eastAsia" w:ascii="宋体" w:hAnsi="宋体" w:eastAsia="宋体" w:cs="宋体"/>
          <w:spacing w:val="9"/>
          <w:sz w:val="20"/>
          <w:szCs w:val="20"/>
        </w:rPr>
        <w:t>交换、</w:t>
      </w:r>
      <w:r>
        <w:rPr>
          <w:rFonts w:hint="eastAsia" w:ascii="宋体" w:hAnsi="宋体" w:eastAsia="宋体" w:cs="宋体"/>
          <w:spacing w:val="9"/>
          <w:sz w:val="20"/>
          <w:szCs w:val="20"/>
          <w:lang w:val="en-US" w:eastAsia="zh-CN"/>
        </w:rPr>
        <w:t>数据</w:t>
      </w:r>
      <w:r>
        <w:rPr>
          <w:rFonts w:hint="eastAsia" w:ascii="宋体" w:hAnsi="宋体" w:eastAsia="宋体" w:cs="宋体"/>
          <w:spacing w:val="9"/>
          <w:sz w:val="20"/>
          <w:szCs w:val="20"/>
        </w:rPr>
        <w:t>共享和应用。</w:t>
      </w:r>
    </w:p>
    <w:p w14:paraId="7F70DD29">
      <w:pPr>
        <w:spacing w:before="65" w:line="360" w:lineRule="auto"/>
        <w:ind w:firstLine="436" w:firstLineChars="200"/>
        <w:rPr>
          <w:rFonts w:ascii="宋体" w:hAnsi="宋体" w:eastAsia="宋体" w:cs="宋体"/>
          <w:sz w:val="20"/>
          <w:szCs w:val="20"/>
        </w:rPr>
      </w:pPr>
      <w:r>
        <w:rPr>
          <w:rFonts w:ascii="宋体" w:hAnsi="宋体" w:eastAsia="宋体" w:cs="宋体"/>
          <w:spacing w:val="9"/>
          <w:sz w:val="20"/>
          <w:szCs w:val="20"/>
        </w:rPr>
        <w:t>本文件适用</w:t>
      </w:r>
      <w:r>
        <w:rPr>
          <w:rFonts w:hint="eastAsia" w:ascii="宋体" w:hAnsi="宋体" w:eastAsia="宋体" w:cs="宋体"/>
          <w:spacing w:val="9"/>
          <w:sz w:val="20"/>
          <w:szCs w:val="20"/>
        </w:rPr>
        <w:t>于</w:t>
      </w:r>
      <w:r>
        <w:rPr>
          <w:rFonts w:hint="eastAsia" w:ascii="宋体" w:hAnsi="宋体" w:eastAsia="宋体" w:cs="宋体"/>
          <w:spacing w:val="9"/>
          <w:sz w:val="20"/>
          <w:szCs w:val="20"/>
          <w:lang w:val="en-US" w:eastAsia="zh-CN"/>
        </w:rPr>
        <w:t>安徽省卫生健康各人口业务相关的系统和全员人口管理信息系统建设。</w:t>
      </w:r>
    </w:p>
    <w:p w14:paraId="5CD65863">
      <w:pPr>
        <w:spacing w:line="311" w:lineRule="auto"/>
        <w:rPr>
          <w:rFonts w:ascii="Arial"/>
          <w:sz w:val="21"/>
        </w:rPr>
      </w:pPr>
    </w:p>
    <w:p w14:paraId="0CFBECC1">
      <w:pPr>
        <w:pStyle w:val="2"/>
        <w:spacing w:before="65" w:line="230" w:lineRule="auto"/>
        <w:ind w:left="34"/>
        <w:outlineLvl w:val="0"/>
        <w:rPr>
          <w:b/>
          <w:bCs/>
          <w:sz w:val="20"/>
          <w:szCs w:val="20"/>
          <w:highlight w:val="none"/>
        </w:rPr>
      </w:pPr>
      <w:r>
        <w:rPr>
          <w:b/>
          <w:bCs/>
          <w:spacing w:val="7"/>
          <w:sz w:val="20"/>
          <w:szCs w:val="20"/>
          <w:highlight w:val="none"/>
        </w:rPr>
        <w:t>2  规范性引用文件</w:t>
      </w:r>
    </w:p>
    <w:p w14:paraId="56B66DE9">
      <w:pPr>
        <w:spacing w:line="307" w:lineRule="auto"/>
        <w:rPr>
          <w:rFonts w:ascii="Arial"/>
          <w:sz w:val="21"/>
        </w:rPr>
      </w:pPr>
    </w:p>
    <w:p w14:paraId="6555A0C9">
      <w:pPr>
        <w:spacing w:before="66" w:line="268" w:lineRule="auto"/>
        <w:ind w:left="34" w:right="6" w:firstLine="428"/>
        <w:jc w:val="both"/>
        <w:rPr>
          <w:rFonts w:ascii="宋体" w:hAnsi="宋体" w:eastAsia="宋体" w:cs="宋体"/>
          <w:sz w:val="20"/>
          <w:szCs w:val="20"/>
        </w:rPr>
      </w:pPr>
      <w:r>
        <w:rPr>
          <w:rFonts w:ascii="宋体" w:hAnsi="宋体" w:eastAsia="宋体" w:cs="宋体"/>
          <w:spacing w:val="4"/>
          <w:sz w:val="20"/>
          <w:szCs w:val="20"/>
        </w:rPr>
        <w:t>下列文件中的内容通过文中的规范性引用而构成本文件必不可少的条款。其中，注日期的</w:t>
      </w:r>
      <w:r>
        <w:rPr>
          <w:rFonts w:ascii="宋体" w:hAnsi="宋体" w:eastAsia="宋体" w:cs="宋体"/>
          <w:spacing w:val="3"/>
          <w:sz w:val="20"/>
          <w:szCs w:val="20"/>
        </w:rPr>
        <w:t>引用文件，</w:t>
      </w:r>
      <w:r>
        <w:rPr>
          <w:rFonts w:ascii="宋体" w:hAnsi="宋体" w:eastAsia="宋体" w:cs="宋体"/>
          <w:sz w:val="20"/>
          <w:szCs w:val="20"/>
        </w:rPr>
        <w:t xml:space="preserve"> </w:t>
      </w:r>
      <w:r>
        <w:rPr>
          <w:rFonts w:ascii="宋体" w:hAnsi="宋体" w:eastAsia="宋体" w:cs="宋体"/>
          <w:spacing w:val="8"/>
          <w:sz w:val="20"/>
          <w:szCs w:val="20"/>
        </w:rPr>
        <w:t>仅该日期对应的版本适用于本文件；不注日期的引用文件，其最</w:t>
      </w:r>
      <w:r>
        <w:rPr>
          <w:rFonts w:ascii="宋体" w:hAnsi="宋体" w:eastAsia="宋体" w:cs="宋体"/>
          <w:spacing w:val="7"/>
          <w:sz w:val="20"/>
          <w:szCs w:val="20"/>
        </w:rPr>
        <w:t>新版本（包括所有的修改单）适用于本</w:t>
      </w:r>
      <w:r>
        <w:rPr>
          <w:rFonts w:ascii="宋体" w:hAnsi="宋体" w:eastAsia="宋体" w:cs="宋体"/>
          <w:sz w:val="20"/>
          <w:szCs w:val="20"/>
        </w:rPr>
        <w:t xml:space="preserve"> </w:t>
      </w:r>
      <w:r>
        <w:rPr>
          <w:rFonts w:ascii="宋体" w:hAnsi="宋体" w:eastAsia="宋体" w:cs="宋体"/>
          <w:spacing w:val="3"/>
          <w:sz w:val="20"/>
          <w:szCs w:val="20"/>
        </w:rPr>
        <w:t>文件。</w:t>
      </w:r>
    </w:p>
    <w:p w14:paraId="4778BF52">
      <w:pPr>
        <w:spacing w:before="65" w:line="312" w:lineRule="exact"/>
        <w:ind w:left="453"/>
        <w:rPr>
          <w:rFonts w:ascii="宋体" w:hAnsi="宋体" w:eastAsia="宋体" w:cs="宋体"/>
          <w:b w:val="0"/>
          <w:bCs w:val="0"/>
          <w:sz w:val="20"/>
          <w:szCs w:val="20"/>
          <w:highlight w:val="none"/>
        </w:rPr>
      </w:pPr>
      <w:r>
        <w:rPr>
          <w:rFonts w:ascii="宋体" w:hAnsi="宋体" w:eastAsia="宋体" w:cs="宋体"/>
          <w:b w:val="0"/>
          <w:bCs w:val="0"/>
          <w:position w:val="7"/>
          <w:sz w:val="20"/>
          <w:szCs w:val="20"/>
          <w:highlight w:val="none"/>
        </w:rPr>
        <w:t>GB</w:t>
      </w:r>
      <w:r>
        <w:rPr>
          <w:rFonts w:ascii="宋体" w:hAnsi="宋体" w:eastAsia="宋体" w:cs="宋体"/>
          <w:b w:val="0"/>
          <w:bCs w:val="0"/>
          <w:spacing w:val="8"/>
          <w:position w:val="7"/>
          <w:sz w:val="20"/>
          <w:szCs w:val="20"/>
          <w:highlight w:val="none"/>
        </w:rPr>
        <w:t>/T 22239—2019  信息安全技术网络安全等级保</w:t>
      </w:r>
      <w:r>
        <w:rPr>
          <w:rFonts w:ascii="宋体" w:hAnsi="宋体" w:eastAsia="宋体" w:cs="宋体"/>
          <w:b w:val="0"/>
          <w:bCs w:val="0"/>
          <w:spacing w:val="7"/>
          <w:position w:val="7"/>
          <w:sz w:val="20"/>
          <w:szCs w:val="20"/>
          <w:highlight w:val="none"/>
        </w:rPr>
        <w:t>护基本要求</w:t>
      </w:r>
    </w:p>
    <w:p w14:paraId="0D851A78">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GB/T 2260 中华人民共和国行政区划代码</w:t>
      </w:r>
    </w:p>
    <w:p w14:paraId="0E605CD4">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GB/T 2261.1 个人基本信息分类与代码第1部分:人的性别代码</w:t>
      </w:r>
    </w:p>
    <w:p w14:paraId="67D3D665">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GB/T 2261.2个人基本信息分类与代码第2部分:婚姻状况代码</w:t>
      </w:r>
    </w:p>
    <w:p w14:paraId="143B2663">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GB/T 2261.3 个人基本信息分类与代码第3部分:健康状况代码</w:t>
      </w:r>
    </w:p>
    <w:p w14:paraId="5A5089B5">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GB/T 2261.4 个人基本信息分类与代码第4部分:从业状况(个人身份)</w:t>
      </w:r>
    </w:p>
    <w:p w14:paraId="09C1358C">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GB/T 2659世界各国和地区名称代码</w:t>
      </w:r>
    </w:p>
    <w:p w14:paraId="25ED0CBD">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GB/T 3304中国各民族名称的罗马字母拼写法和代码</w:t>
      </w:r>
    </w:p>
    <w:p w14:paraId="6EA18C83">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GB/T 4658 学历代码</w:t>
      </w:r>
    </w:p>
    <w:p w14:paraId="19C6E829">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GB/T 4761 家庭关系代码</w:t>
      </w:r>
    </w:p>
    <w:p w14:paraId="0FB01A6B">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GB/T 4762 政治面貌代码</w:t>
      </w:r>
    </w:p>
    <w:p w14:paraId="40E191BB">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GB/T 6565 职业分类与代码</w:t>
      </w:r>
    </w:p>
    <w:p w14:paraId="4874F035">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GB/T 7408 数据元和交换格式信息交换日期和时间表示法</w:t>
      </w:r>
    </w:p>
    <w:p w14:paraId="6AB5D835">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 11643 公民身份号码</w:t>
      </w:r>
    </w:p>
    <w:p w14:paraId="3591C0EA">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 11714全国组织机构代码编制规则</w:t>
      </w:r>
    </w:p>
    <w:p w14:paraId="530487A8">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GB/T 18391 信息技术 数据元的规范与标准化</w:t>
      </w:r>
    </w:p>
    <w:p w14:paraId="7588704A">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GB/T 29808 就读方式代码</w:t>
      </w:r>
    </w:p>
    <w:p w14:paraId="4A00F4D8">
      <w:pPr>
        <w:spacing w:before="65" w:line="227" w:lineRule="auto"/>
        <w:ind w:left="462"/>
        <w:rPr>
          <w:rFonts w:hint="eastAsia" w:ascii="宋体" w:hAnsi="宋体" w:eastAsia="宋体" w:cs="宋体"/>
          <w:b w:val="0"/>
          <w:bCs w:val="0"/>
          <w:spacing w:val="8"/>
          <w:sz w:val="20"/>
          <w:szCs w:val="20"/>
          <w:highlight w:val="none"/>
        </w:rPr>
      </w:pPr>
      <w:r>
        <w:rPr>
          <w:rFonts w:hint="eastAsia" w:ascii="宋体" w:hAnsi="宋体" w:eastAsia="宋体" w:cs="宋体"/>
          <w:b w:val="0"/>
          <w:bCs w:val="0"/>
          <w:spacing w:val="8"/>
          <w:sz w:val="20"/>
          <w:szCs w:val="20"/>
          <w:highlight w:val="none"/>
        </w:rPr>
        <w:t>GA/T 2000.23 人口迁移(流动)区域范围代码</w:t>
      </w:r>
    </w:p>
    <w:p w14:paraId="683E59EE">
      <w:pPr>
        <w:spacing w:line="310" w:lineRule="auto"/>
        <w:rPr>
          <w:rFonts w:ascii="Arial"/>
          <w:sz w:val="21"/>
        </w:rPr>
      </w:pPr>
    </w:p>
    <w:p w14:paraId="7D91C9EF">
      <w:pPr>
        <w:pStyle w:val="2"/>
        <w:rPr>
          <w:rFonts w:ascii="Arial"/>
          <w:sz w:val="21"/>
        </w:rPr>
      </w:pPr>
    </w:p>
    <w:p w14:paraId="6358ED89">
      <w:pPr>
        <w:pStyle w:val="2"/>
        <w:rPr>
          <w:rFonts w:ascii="Arial"/>
          <w:sz w:val="21"/>
        </w:rPr>
      </w:pPr>
    </w:p>
    <w:p w14:paraId="1B7B3370">
      <w:pPr>
        <w:pStyle w:val="2"/>
        <w:rPr>
          <w:rFonts w:ascii="Arial"/>
          <w:sz w:val="21"/>
        </w:rPr>
      </w:pPr>
    </w:p>
    <w:p w14:paraId="020EDA79">
      <w:pPr>
        <w:pStyle w:val="2"/>
        <w:rPr>
          <w:rFonts w:ascii="Arial"/>
          <w:sz w:val="21"/>
        </w:rPr>
      </w:pPr>
    </w:p>
    <w:p w14:paraId="0E4D9546">
      <w:pPr>
        <w:pStyle w:val="2"/>
        <w:rPr>
          <w:rFonts w:ascii="Arial"/>
          <w:sz w:val="21"/>
        </w:rPr>
      </w:pPr>
    </w:p>
    <w:p w14:paraId="317BA9FA">
      <w:pPr>
        <w:pStyle w:val="2"/>
        <w:rPr>
          <w:rFonts w:ascii="Arial"/>
          <w:sz w:val="21"/>
        </w:rPr>
      </w:pPr>
    </w:p>
    <w:p w14:paraId="71B53C34">
      <w:pPr>
        <w:pStyle w:val="2"/>
        <w:spacing w:before="65" w:line="360" w:lineRule="auto"/>
        <w:ind w:left="36"/>
        <w:outlineLvl w:val="0"/>
        <w:rPr>
          <w:rFonts w:hint="eastAsia"/>
          <w:b/>
          <w:bCs/>
          <w:spacing w:val="6"/>
          <w:sz w:val="20"/>
          <w:szCs w:val="20"/>
          <w:highlight w:val="none"/>
          <w:lang w:eastAsia="zh-CN"/>
        </w:rPr>
      </w:pPr>
      <w:r>
        <w:rPr>
          <w:b/>
          <w:bCs/>
          <w:spacing w:val="6"/>
          <w:sz w:val="20"/>
          <w:szCs w:val="20"/>
          <w:highlight w:val="none"/>
        </w:rPr>
        <w:t>3  术语和定义</w:t>
      </w:r>
      <w:r>
        <w:rPr>
          <w:rFonts w:hint="eastAsia"/>
          <w:b/>
          <w:bCs/>
          <w:spacing w:val="6"/>
          <w:sz w:val="20"/>
          <w:szCs w:val="20"/>
          <w:highlight w:val="none"/>
          <w:lang w:eastAsia="zh-CN"/>
        </w:rPr>
        <w:t>（</w:t>
      </w:r>
      <w:r>
        <w:rPr>
          <w:rFonts w:hint="eastAsia"/>
          <w:b/>
          <w:bCs/>
          <w:spacing w:val="6"/>
          <w:sz w:val="20"/>
          <w:szCs w:val="20"/>
          <w:highlight w:val="none"/>
          <w:lang w:val="en-US" w:eastAsia="zh-CN"/>
        </w:rPr>
        <w:t>包含系统定义</w:t>
      </w:r>
      <w:r>
        <w:rPr>
          <w:rFonts w:hint="eastAsia"/>
          <w:b/>
          <w:bCs/>
          <w:spacing w:val="6"/>
          <w:sz w:val="20"/>
          <w:szCs w:val="20"/>
          <w:highlight w:val="none"/>
          <w:lang w:eastAsia="zh-CN"/>
        </w:rPr>
        <w:t>）</w:t>
      </w:r>
    </w:p>
    <w:p w14:paraId="6FCBB892">
      <w:pPr>
        <w:spacing w:before="65" w:line="360" w:lineRule="auto"/>
        <w:ind w:left="462"/>
        <w:rPr>
          <w:rFonts w:ascii="Arial"/>
          <w:sz w:val="21"/>
        </w:rPr>
      </w:pPr>
      <w:r>
        <w:rPr>
          <w:rFonts w:ascii="宋体" w:hAnsi="宋体" w:eastAsia="宋体" w:cs="宋体"/>
          <w:spacing w:val="8"/>
          <w:sz w:val="20"/>
          <w:szCs w:val="20"/>
        </w:rPr>
        <w:t>下列术语和定义适用于本文件。</w:t>
      </w:r>
    </w:p>
    <w:p w14:paraId="217B874C">
      <w:pPr>
        <w:spacing w:before="74" w:line="187" w:lineRule="auto"/>
        <w:ind w:left="5"/>
        <w:rPr>
          <w:rFonts w:hint="eastAsia" w:ascii="Arial" w:hAnsi="Arial" w:eastAsia="Arial" w:cs="Arial"/>
          <w:color w:val="auto"/>
          <w:spacing w:val="1"/>
          <w:sz w:val="22"/>
          <w:szCs w:val="22"/>
          <w:lang w:val="en-US" w:eastAsia="zh-CN"/>
        </w:rPr>
      </w:pPr>
      <w:r>
        <w:rPr>
          <w:rFonts w:hint="eastAsia" w:ascii="黑体" w:hAnsi="黑体" w:eastAsia="黑体" w:cs="黑体"/>
          <w:snapToGrid w:val="0"/>
          <w:color w:val="000000"/>
          <w:spacing w:val="6"/>
          <w:kern w:val="0"/>
          <w:sz w:val="20"/>
          <w:szCs w:val="20"/>
          <w:highlight w:val="none"/>
          <w:lang w:val="en-US" w:eastAsia="zh-CN" w:bidi="ar-SA"/>
        </w:rPr>
        <w:t>3.1</w:t>
      </w:r>
      <w:r>
        <w:rPr>
          <w:rFonts w:hint="eastAsia" w:ascii="Arial" w:hAnsi="Arial" w:eastAsia="Arial" w:cs="Arial"/>
          <w:color w:val="auto"/>
          <w:spacing w:val="1"/>
          <w:sz w:val="22"/>
          <w:szCs w:val="22"/>
          <w:lang w:val="en-US" w:eastAsia="zh-CN"/>
        </w:rPr>
        <w:t xml:space="preserve"> </w:t>
      </w:r>
    </w:p>
    <w:p w14:paraId="73E9784B">
      <w:pPr>
        <w:keepNext w:val="0"/>
        <w:keepLines w:val="0"/>
        <w:widowControl/>
        <w:suppressLineNumbers w:val="0"/>
        <w:shd w:val="clear" w:fill="FFFFFF"/>
        <w:ind w:left="0" w:right="45" w:firstLine="426" w:firstLineChars="200"/>
        <w:jc w:val="left"/>
        <w:rPr>
          <w:rFonts w:hint="default" w:ascii="黑体" w:hAnsi="黑体" w:eastAsia="黑体" w:cs="黑体"/>
          <w:b/>
          <w:bCs/>
          <w:color w:val="auto"/>
          <w:spacing w:val="1"/>
          <w:sz w:val="21"/>
          <w:szCs w:val="21"/>
          <w:lang w:val="en-US" w:eastAsia="zh-CN"/>
        </w:rPr>
      </w:pPr>
      <w:r>
        <w:rPr>
          <w:rFonts w:hint="eastAsia" w:ascii="黑体" w:hAnsi="黑体" w:eastAsia="黑体" w:cs="黑体"/>
          <w:b/>
          <w:bCs/>
          <w:color w:val="auto"/>
          <w:spacing w:val="1"/>
          <w:sz w:val="21"/>
          <w:szCs w:val="21"/>
          <w:lang w:val="en-US" w:eastAsia="zh-CN"/>
        </w:rPr>
        <w:t xml:space="preserve">人口管理 </w:t>
      </w:r>
      <w:r>
        <w:rPr>
          <w:rFonts w:hint="default" w:ascii="黑体" w:hAnsi="黑体" w:eastAsia="黑体" w:cs="黑体"/>
          <w:b/>
          <w:bCs/>
          <w:snapToGrid w:val="0"/>
          <w:color w:val="000000"/>
          <w:kern w:val="0"/>
          <w:sz w:val="20"/>
          <w:szCs w:val="20"/>
          <w:lang w:val="en-US" w:eastAsia="zh-CN" w:bidi="ar-SA"/>
        </w:rPr>
        <w:t>Population management</w:t>
      </w:r>
    </w:p>
    <w:p w14:paraId="3DA8339D">
      <w:pPr>
        <w:spacing w:before="65" w:line="227" w:lineRule="auto"/>
        <w:ind w:firstLine="432" w:firstLineChars="200"/>
        <w:rPr>
          <w:rFonts w:hint="default" w:ascii="宋体" w:hAnsi="宋体" w:eastAsia="宋体" w:cs="宋体"/>
          <w:spacing w:val="8"/>
          <w:sz w:val="20"/>
          <w:szCs w:val="20"/>
          <w:lang w:val="en-US" w:eastAsia="zh-CN"/>
        </w:rPr>
      </w:pPr>
      <w:r>
        <w:rPr>
          <w:rFonts w:hint="eastAsia" w:ascii="宋体" w:hAnsi="宋体" w:eastAsia="宋体" w:cs="宋体"/>
          <w:spacing w:val="8"/>
          <w:sz w:val="20"/>
          <w:szCs w:val="20"/>
          <w:lang w:val="en-US" w:eastAsia="zh-CN"/>
        </w:rPr>
        <w:t>人口基础信息管理，包括人口数据需要采集的信息。</w:t>
      </w:r>
    </w:p>
    <w:p w14:paraId="48F26AFC">
      <w:pPr>
        <w:spacing w:before="74" w:line="187" w:lineRule="auto"/>
        <w:ind w:left="5"/>
        <w:rPr>
          <w:rFonts w:hint="eastAsia" w:ascii="黑体" w:hAnsi="黑体" w:eastAsia="黑体" w:cs="黑体"/>
          <w:snapToGrid w:val="0"/>
          <w:color w:val="000000"/>
          <w:spacing w:val="6"/>
          <w:kern w:val="0"/>
          <w:sz w:val="20"/>
          <w:szCs w:val="20"/>
          <w:highlight w:val="none"/>
          <w:lang w:val="en-US" w:eastAsia="zh-CN" w:bidi="ar-SA"/>
        </w:rPr>
      </w:pPr>
      <w:r>
        <w:rPr>
          <w:rFonts w:hint="eastAsia" w:ascii="黑体" w:hAnsi="黑体" w:eastAsia="黑体" w:cs="黑体"/>
          <w:snapToGrid w:val="0"/>
          <w:color w:val="000000"/>
          <w:spacing w:val="6"/>
          <w:kern w:val="0"/>
          <w:sz w:val="20"/>
          <w:szCs w:val="20"/>
          <w:highlight w:val="none"/>
          <w:lang w:val="en-US" w:eastAsia="zh-CN" w:bidi="ar-SA"/>
        </w:rPr>
        <w:t xml:space="preserve">3.2 </w:t>
      </w:r>
    </w:p>
    <w:p w14:paraId="1809E433">
      <w:pPr>
        <w:spacing w:before="65" w:line="227" w:lineRule="auto"/>
        <w:ind w:firstLine="426" w:firstLineChars="200"/>
        <w:rPr>
          <w:rFonts w:hint="default" w:ascii="黑体" w:hAnsi="黑体" w:eastAsia="黑体" w:cs="黑体"/>
          <w:b/>
          <w:bCs/>
          <w:color w:val="auto"/>
          <w:spacing w:val="1"/>
          <w:sz w:val="21"/>
          <w:szCs w:val="21"/>
          <w:lang w:val="en-US" w:eastAsia="zh-CN"/>
        </w:rPr>
      </w:pPr>
      <w:r>
        <w:rPr>
          <w:rFonts w:hint="eastAsia" w:ascii="黑体" w:hAnsi="黑体" w:eastAsia="黑体" w:cs="黑体"/>
          <w:b/>
          <w:bCs/>
          <w:color w:val="auto"/>
          <w:spacing w:val="1"/>
          <w:sz w:val="21"/>
          <w:szCs w:val="21"/>
          <w:lang w:val="en-US" w:eastAsia="zh-CN"/>
        </w:rPr>
        <w:t xml:space="preserve">死亡信息 </w:t>
      </w:r>
      <w:r>
        <w:rPr>
          <w:rFonts w:hint="eastAsia" w:ascii="黑体" w:hAnsi="黑体" w:eastAsia="黑体" w:cs="黑体"/>
          <w:b/>
          <w:bCs/>
          <w:snapToGrid w:val="0"/>
          <w:color w:val="000000"/>
          <w:kern w:val="0"/>
          <w:sz w:val="20"/>
          <w:szCs w:val="20"/>
          <w:lang w:val="en-US" w:eastAsia="zh-CN" w:bidi="ar-SA"/>
        </w:rPr>
        <w:t>Death information</w:t>
      </w:r>
    </w:p>
    <w:p w14:paraId="3CD13961">
      <w:pPr>
        <w:spacing w:before="65" w:line="227" w:lineRule="auto"/>
        <w:ind w:firstLine="432" w:firstLineChars="200"/>
        <w:rPr>
          <w:rFonts w:hint="eastAsia" w:ascii="宋体" w:hAnsi="宋体" w:eastAsia="宋体" w:cs="宋体"/>
          <w:spacing w:val="8"/>
          <w:sz w:val="20"/>
          <w:szCs w:val="20"/>
          <w:lang w:val="en-US" w:eastAsia="zh-CN"/>
        </w:rPr>
      </w:pPr>
      <w:r>
        <w:rPr>
          <w:rFonts w:hint="eastAsia" w:ascii="宋体" w:hAnsi="宋体" w:eastAsia="宋体" w:cs="宋体"/>
          <w:spacing w:val="8"/>
          <w:sz w:val="20"/>
          <w:szCs w:val="20"/>
          <w:lang w:val="en-US" w:eastAsia="zh-CN"/>
        </w:rPr>
        <w:t>死亡信息管理，包括户籍死亡人口数据需要采集的信息。</w:t>
      </w:r>
    </w:p>
    <w:p w14:paraId="1A4D4BD7">
      <w:pPr>
        <w:spacing w:before="74" w:line="187" w:lineRule="auto"/>
        <w:ind w:left="5"/>
        <w:rPr>
          <w:rFonts w:hint="eastAsia" w:ascii="黑体" w:hAnsi="黑体" w:eastAsia="黑体" w:cs="黑体"/>
          <w:snapToGrid w:val="0"/>
          <w:color w:val="000000"/>
          <w:spacing w:val="6"/>
          <w:kern w:val="0"/>
          <w:sz w:val="20"/>
          <w:szCs w:val="20"/>
          <w:highlight w:val="none"/>
          <w:lang w:val="en-US" w:eastAsia="zh-CN" w:bidi="ar-SA"/>
        </w:rPr>
      </w:pPr>
      <w:r>
        <w:rPr>
          <w:rFonts w:hint="eastAsia" w:ascii="黑体" w:hAnsi="黑体" w:eastAsia="黑体" w:cs="黑体"/>
          <w:snapToGrid w:val="0"/>
          <w:color w:val="000000"/>
          <w:spacing w:val="6"/>
          <w:kern w:val="0"/>
          <w:sz w:val="20"/>
          <w:szCs w:val="20"/>
          <w:highlight w:val="none"/>
          <w:lang w:val="en-US" w:eastAsia="zh-CN" w:bidi="ar-SA"/>
        </w:rPr>
        <w:t xml:space="preserve">3.3 </w:t>
      </w:r>
    </w:p>
    <w:p w14:paraId="09D7D64B">
      <w:pPr>
        <w:spacing w:before="65" w:line="227" w:lineRule="auto"/>
        <w:ind w:firstLine="434" w:firstLineChars="200"/>
        <w:rPr>
          <w:rFonts w:hint="default" w:ascii="黑体" w:hAnsi="黑体" w:eastAsia="黑体" w:cs="黑体"/>
          <w:b/>
          <w:bCs/>
          <w:spacing w:val="8"/>
          <w:sz w:val="20"/>
          <w:szCs w:val="20"/>
          <w:lang w:val="en-US" w:eastAsia="zh-CN"/>
        </w:rPr>
      </w:pPr>
      <w:r>
        <w:rPr>
          <w:rFonts w:hint="eastAsia" w:ascii="黑体" w:hAnsi="黑体" w:eastAsia="黑体" w:cs="黑体"/>
          <w:b/>
          <w:bCs/>
          <w:spacing w:val="8"/>
          <w:sz w:val="20"/>
          <w:szCs w:val="20"/>
          <w:lang w:val="en-US" w:eastAsia="zh-CN"/>
        </w:rPr>
        <w:t xml:space="preserve">婚育信息 </w:t>
      </w:r>
      <w:r>
        <w:rPr>
          <w:rFonts w:hint="eastAsia" w:ascii="黑体" w:hAnsi="黑体" w:eastAsia="黑体" w:cs="黑体"/>
          <w:b/>
          <w:bCs/>
          <w:snapToGrid w:val="0"/>
          <w:color w:val="000000"/>
          <w:kern w:val="0"/>
          <w:sz w:val="20"/>
          <w:szCs w:val="20"/>
          <w:lang w:val="en-US" w:eastAsia="zh-CN" w:bidi="ar-SA"/>
        </w:rPr>
        <w:t>Marriage and childbirth</w:t>
      </w:r>
    </w:p>
    <w:p w14:paraId="1F677BD1">
      <w:pPr>
        <w:spacing w:before="65" w:line="227" w:lineRule="auto"/>
        <w:ind w:firstLine="432" w:firstLineChars="200"/>
        <w:rPr>
          <w:rFonts w:hint="default" w:ascii="宋体" w:hAnsi="宋体" w:eastAsia="宋体" w:cs="宋体"/>
          <w:spacing w:val="8"/>
          <w:sz w:val="20"/>
          <w:szCs w:val="20"/>
          <w:lang w:val="en-US" w:eastAsia="zh-CN"/>
        </w:rPr>
      </w:pPr>
      <w:r>
        <w:rPr>
          <w:rFonts w:hint="eastAsia" w:ascii="宋体" w:hAnsi="宋体" w:eastAsia="宋体" w:cs="宋体"/>
          <w:spacing w:val="8"/>
          <w:sz w:val="20"/>
          <w:szCs w:val="20"/>
          <w:lang w:val="en-US" w:eastAsia="zh-CN"/>
        </w:rPr>
        <w:t>婚育信息管理，包括户籍妇女生育变动需要采集的内容。</w:t>
      </w:r>
    </w:p>
    <w:p w14:paraId="5BB8E4F4">
      <w:pPr>
        <w:spacing w:before="74" w:line="187" w:lineRule="auto"/>
        <w:ind w:left="5"/>
        <w:rPr>
          <w:rFonts w:hint="eastAsia" w:ascii="黑体" w:hAnsi="黑体" w:eastAsia="黑体" w:cs="黑体"/>
          <w:snapToGrid w:val="0"/>
          <w:color w:val="000000"/>
          <w:spacing w:val="6"/>
          <w:kern w:val="0"/>
          <w:sz w:val="20"/>
          <w:szCs w:val="20"/>
          <w:highlight w:val="none"/>
          <w:lang w:val="en-US" w:eastAsia="zh-CN" w:bidi="ar-SA"/>
        </w:rPr>
      </w:pPr>
      <w:r>
        <w:rPr>
          <w:rFonts w:hint="eastAsia" w:ascii="黑体" w:hAnsi="黑体" w:eastAsia="黑体" w:cs="黑体"/>
          <w:snapToGrid w:val="0"/>
          <w:color w:val="000000"/>
          <w:spacing w:val="6"/>
          <w:kern w:val="0"/>
          <w:sz w:val="20"/>
          <w:szCs w:val="20"/>
          <w:highlight w:val="none"/>
          <w:lang w:val="en-US" w:eastAsia="zh-CN" w:bidi="ar-SA"/>
        </w:rPr>
        <w:t xml:space="preserve">3.4 </w:t>
      </w:r>
    </w:p>
    <w:p w14:paraId="1C50741C">
      <w:pPr>
        <w:spacing w:before="65" w:line="227" w:lineRule="auto"/>
        <w:ind w:firstLine="434" w:firstLineChars="200"/>
        <w:rPr>
          <w:rFonts w:hint="default" w:ascii="Arial" w:hAnsi="Arial" w:eastAsia="Arial" w:cs="Arial"/>
          <w:b/>
          <w:bCs/>
          <w:color w:val="auto"/>
          <w:spacing w:val="1"/>
          <w:sz w:val="22"/>
          <w:szCs w:val="22"/>
          <w:lang w:val="en-US" w:eastAsia="zh-CN"/>
        </w:rPr>
      </w:pPr>
      <w:r>
        <w:rPr>
          <w:rFonts w:hint="eastAsia" w:ascii="黑体" w:hAnsi="黑体" w:eastAsia="黑体" w:cs="黑体"/>
          <w:b/>
          <w:bCs/>
          <w:spacing w:val="8"/>
          <w:sz w:val="20"/>
          <w:szCs w:val="20"/>
          <w:lang w:val="en-US" w:eastAsia="zh-CN"/>
        </w:rPr>
        <w:t xml:space="preserve">家庭信息 </w:t>
      </w:r>
      <w:r>
        <w:rPr>
          <w:rFonts w:hint="eastAsia" w:ascii="黑体" w:hAnsi="黑体" w:eastAsia="黑体" w:cs="黑体"/>
          <w:b/>
          <w:bCs/>
          <w:snapToGrid w:val="0"/>
          <w:color w:val="000000"/>
          <w:kern w:val="0"/>
          <w:sz w:val="20"/>
          <w:szCs w:val="20"/>
          <w:lang w:val="en-US" w:eastAsia="zh-CN" w:bidi="ar-SA"/>
        </w:rPr>
        <w:t>Family information</w:t>
      </w:r>
    </w:p>
    <w:p w14:paraId="577EAAE6">
      <w:pPr>
        <w:spacing w:before="65" w:line="227" w:lineRule="auto"/>
        <w:ind w:firstLine="432" w:firstLineChars="200"/>
        <w:rPr>
          <w:rFonts w:hint="eastAsia" w:ascii="宋体" w:hAnsi="宋体" w:eastAsia="宋体" w:cs="宋体"/>
          <w:spacing w:val="8"/>
          <w:sz w:val="20"/>
          <w:szCs w:val="20"/>
          <w:lang w:val="en-US" w:eastAsia="zh-CN"/>
        </w:rPr>
      </w:pPr>
      <w:r>
        <w:rPr>
          <w:rFonts w:hint="eastAsia" w:ascii="宋体" w:hAnsi="宋体" w:eastAsia="宋体" w:cs="宋体"/>
          <w:spacing w:val="8"/>
          <w:sz w:val="20"/>
          <w:szCs w:val="20"/>
          <w:lang w:val="en-US" w:eastAsia="zh-CN"/>
        </w:rPr>
        <w:t>家庭信息管理，包括家庭户籍包含的信息内容。</w:t>
      </w:r>
    </w:p>
    <w:p w14:paraId="571FEE11">
      <w:pPr>
        <w:spacing w:before="74" w:line="187" w:lineRule="auto"/>
        <w:ind w:left="5"/>
        <w:rPr>
          <w:rFonts w:hint="eastAsia" w:ascii="黑体" w:hAnsi="黑体" w:eastAsia="黑体" w:cs="黑体"/>
          <w:snapToGrid w:val="0"/>
          <w:color w:val="000000"/>
          <w:spacing w:val="6"/>
          <w:kern w:val="0"/>
          <w:sz w:val="20"/>
          <w:szCs w:val="20"/>
          <w:highlight w:val="none"/>
          <w:lang w:val="en-US" w:eastAsia="zh-CN" w:bidi="ar-SA"/>
        </w:rPr>
      </w:pPr>
      <w:r>
        <w:rPr>
          <w:rFonts w:hint="eastAsia" w:ascii="黑体" w:hAnsi="黑体" w:eastAsia="黑体" w:cs="黑体"/>
          <w:snapToGrid w:val="0"/>
          <w:color w:val="000000"/>
          <w:spacing w:val="6"/>
          <w:kern w:val="0"/>
          <w:sz w:val="20"/>
          <w:szCs w:val="20"/>
          <w:highlight w:val="none"/>
          <w:lang w:val="en-US" w:eastAsia="zh-CN" w:bidi="ar-SA"/>
        </w:rPr>
        <w:t xml:space="preserve">3.5 </w:t>
      </w:r>
    </w:p>
    <w:p w14:paraId="7F8CF219">
      <w:pPr>
        <w:spacing w:before="65" w:line="227" w:lineRule="auto"/>
        <w:ind w:firstLine="434" w:firstLineChars="200"/>
        <w:rPr>
          <w:rFonts w:hint="default" w:ascii="黑体" w:hAnsi="黑体" w:eastAsia="黑体" w:cs="黑体"/>
          <w:b/>
          <w:bCs/>
          <w:spacing w:val="8"/>
          <w:sz w:val="20"/>
          <w:szCs w:val="20"/>
          <w:lang w:val="en-US" w:eastAsia="zh-CN"/>
        </w:rPr>
      </w:pPr>
      <w:r>
        <w:rPr>
          <w:rFonts w:hint="eastAsia" w:ascii="黑体" w:hAnsi="黑体" w:eastAsia="黑体" w:cs="黑体"/>
          <w:b/>
          <w:bCs/>
          <w:spacing w:val="8"/>
          <w:sz w:val="20"/>
          <w:szCs w:val="20"/>
          <w:lang w:val="en-US" w:eastAsia="zh-CN"/>
        </w:rPr>
        <w:t xml:space="preserve">奖特扶人员 </w:t>
      </w:r>
      <w:r>
        <w:rPr>
          <w:rFonts w:hint="eastAsia" w:ascii="黑体" w:hAnsi="黑体" w:eastAsia="黑体" w:cs="黑体"/>
          <w:b/>
          <w:bCs/>
          <w:snapToGrid w:val="0"/>
          <w:color w:val="000000"/>
          <w:kern w:val="0"/>
          <w:sz w:val="20"/>
          <w:szCs w:val="20"/>
          <w:lang w:val="en-US" w:eastAsia="zh-CN" w:bidi="ar-SA"/>
        </w:rPr>
        <w:t>Rewarded  personnel and  Special Support personnel</w:t>
      </w:r>
    </w:p>
    <w:p w14:paraId="7332C6FE">
      <w:pPr>
        <w:spacing w:before="65" w:line="227" w:lineRule="auto"/>
        <w:ind w:left="399" w:leftChars="190" w:firstLine="0" w:firstLineChars="0"/>
        <w:rPr>
          <w:rFonts w:hint="default" w:ascii="宋体" w:hAnsi="宋体" w:eastAsia="宋体" w:cs="宋体"/>
          <w:spacing w:val="8"/>
          <w:sz w:val="20"/>
          <w:szCs w:val="20"/>
          <w:lang w:val="en-US" w:eastAsia="zh-CN"/>
        </w:rPr>
      </w:pPr>
      <w:r>
        <w:rPr>
          <w:rFonts w:hint="eastAsia" w:ascii="宋体" w:hAnsi="宋体" w:eastAsia="宋体" w:cs="宋体"/>
          <w:spacing w:val="8"/>
          <w:sz w:val="20"/>
          <w:szCs w:val="20"/>
          <w:lang w:val="en-US" w:eastAsia="zh-CN"/>
        </w:rPr>
        <w:t>1973年至2001年间没有违反计划生育法规和政策规定生育；现存一个子女或两个女孩或子女死亡现无子女；年满60周岁特扶对象条件 女方须年满49周岁；只生育一个子女或合法收养一个子女；现无存活子女或独生子女被依法鉴定为残疾（伤病残达到三级以上）</w:t>
      </w:r>
    </w:p>
    <w:p w14:paraId="39C1F96D">
      <w:pPr>
        <w:spacing w:before="65" w:line="227" w:lineRule="auto"/>
        <w:rPr>
          <w:rFonts w:hint="eastAsia" w:ascii="Arial" w:hAnsi="Arial" w:eastAsia="Arial" w:cs="Arial"/>
          <w:color w:val="auto"/>
          <w:spacing w:val="1"/>
          <w:sz w:val="22"/>
          <w:szCs w:val="22"/>
          <w:lang w:val="en-US" w:eastAsia="zh-CN"/>
        </w:rPr>
      </w:pPr>
      <w:r>
        <w:rPr>
          <w:rFonts w:hint="eastAsia" w:ascii="黑体" w:hAnsi="黑体" w:eastAsia="黑体" w:cs="黑体"/>
          <w:snapToGrid w:val="0"/>
          <w:color w:val="000000"/>
          <w:spacing w:val="6"/>
          <w:kern w:val="0"/>
          <w:sz w:val="20"/>
          <w:szCs w:val="20"/>
          <w:highlight w:val="none"/>
          <w:lang w:val="en-US" w:eastAsia="zh-CN" w:bidi="ar-SA"/>
        </w:rPr>
        <w:t>3.6</w:t>
      </w:r>
      <w:r>
        <w:rPr>
          <w:rFonts w:hint="eastAsia" w:ascii="Arial" w:hAnsi="Arial" w:eastAsia="Arial" w:cs="Arial"/>
          <w:color w:val="auto"/>
          <w:spacing w:val="1"/>
          <w:sz w:val="22"/>
          <w:szCs w:val="22"/>
          <w:lang w:val="en-US" w:eastAsia="zh-CN"/>
        </w:rPr>
        <w:t xml:space="preserve"> </w:t>
      </w:r>
    </w:p>
    <w:p w14:paraId="7F168954">
      <w:pPr>
        <w:pStyle w:val="2"/>
        <w:ind w:firstLine="434" w:firstLineChars="200"/>
        <w:rPr>
          <w:rFonts w:hint="eastAsia" w:ascii="黑体" w:hAnsi="黑体" w:eastAsia="黑体" w:cs="黑体"/>
          <w:b/>
          <w:bCs/>
          <w:snapToGrid w:val="0"/>
          <w:color w:val="000000"/>
          <w:spacing w:val="8"/>
          <w:kern w:val="0"/>
          <w:sz w:val="20"/>
          <w:szCs w:val="20"/>
          <w:lang w:val="en-US" w:eastAsia="zh-CN" w:bidi="ar-SA"/>
        </w:rPr>
      </w:pPr>
      <w:r>
        <w:rPr>
          <w:rFonts w:hint="default" w:ascii="黑体" w:hAnsi="黑体" w:eastAsia="黑体" w:cs="黑体"/>
          <w:b/>
          <w:bCs/>
          <w:spacing w:val="8"/>
          <w:sz w:val="20"/>
          <w:szCs w:val="20"/>
          <w:lang w:val="en-US" w:eastAsia="zh-CN"/>
        </w:rPr>
        <w:t>生育登记</w:t>
      </w:r>
      <w:r>
        <w:rPr>
          <w:rFonts w:hint="eastAsia" w:ascii="黑体" w:hAnsi="黑体" w:eastAsia="黑体" w:cs="黑体"/>
          <w:b/>
          <w:bCs/>
          <w:spacing w:val="8"/>
          <w:sz w:val="20"/>
          <w:szCs w:val="20"/>
          <w:lang w:val="en-US" w:eastAsia="zh-CN"/>
        </w:rPr>
        <w:t xml:space="preserve"> </w:t>
      </w:r>
      <w:r>
        <w:rPr>
          <w:rFonts w:hint="eastAsia" w:ascii="黑体" w:hAnsi="黑体" w:eastAsia="黑体" w:cs="黑体"/>
          <w:b/>
          <w:bCs/>
          <w:snapToGrid w:val="0"/>
          <w:color w:val="000000"/>
          <w:spacing w:val="8"/>
          <w:kern w:val="0"/>
          <w:sz w:val="20"/>
          <w:szCs w:val="20"/>
          <w:lang w:val="en-US" w:eastAsia="zh-CN" w:bidi="ar-SA"/>
        </w:rPr>
        <w:t>reproductive registration</w:t>
      </w:r>
    </w:p>
    <w:p w14:paraId="13E00064">
      <w:pPr>
        <w:spacing w:before="65" w:line="227" w:lineRule="auto"/>
        <w:ind w:left="399" w:leftChars="190" w:firstLine="0" w:firstLineChars="0"/>
        <w:rPr>
          <w:rFonts w:ascii="Arial" w:hAnsi="Arial" w:eastAsia="宋体" w:cs="Arial"/>
          <w:i w:val="0"/>
          <w:iCs w:val="0"/>
          <w:caps w:val="0"/>
          <w:color w:val="333333"/>
          <w:spacing w:val="0"/>
          <w:sz w:val="14"/>
          <w:szCs w:val="14"/>
          <w:shd w:val="clear" w:fill="FFFFFF"/>
        </w:rPr>
      </w:pPr>
      <w:r>
        <w:rPr>
          <w:rFonts w:hint="eastAsia" w:ascii="宋体" w:hAnsi="宋体" w:eastAsia="宋体" w:cs="宋体"/>
          <w:spacing w:val="8"/>
          <w:sz w:val="20"/>
          <w:szCs w:val="20"/>
          <w:lang w:val="en-US" w:eastAsia="zh-CN"/>
        </w:rPr>
        <w:t>生育登记</w:t>
      </w:r>
      <w:r>
        <w:rPr>
          <w:rFonts w:hint="default" w:ascii="宋体" w:hAnsi="宋体" w:eastAsia="宋体" w:cs="宋体"/>
          <w:spacing w:val="8"/>
          <w:sz w:val="20"/>
          <w:szCs w:val="20"/>
          <w:lang w:val="en-US" w:eastAsia="zh-CN"/>
        </w:rPr>
        <w:t>是公民的基本权利,办理了生育登记可以享受生育保险待遇和生殖保</w:t>
      </w:r>
      <w:r>
        <w:rPr>
          <w:rFonts w:hint="eastAsia" w:ascii="宋体" w:hAnsi="宋体" w:eastAsia="宋体" w:cs="宋体"/>
          <w:spacing w:val="8"/>
          <w:sz w:val="20"/>
          <w:szCs w:val="20"/>
          <w:lang w:val="en-US" w:eastAsia="zh-CN"/>
        </w:rPr>
        <w:t>健</w:t>
      </w:r>
      <w:r>
        <w:rPr>
          <w:rFonts w:hint="default" w:ascii="宋体" w:hAnsi="宋体" w:eastAsia="宋体" w:cs="宋体"/>
          <w:spacing w:val="8"/>
          <w:sz w:val="20"/>
          <w:szCs w:val="20"/>
          <w:lang w:val="en-US" w:eastAsia="zh-CN"/>
        </w:rPr>
        <w:t>等生育政策服务</w:t>
      </w:r>
      <w:r>
        <w:rPr>
          <w:rFonts w:hint="eastAsia" w:ascii="宋体" w:hAnsi="宋体" w:eastAsia="宋体" w:cs="宋体"/>
          <w:spacing w:val="8"/>
          <w:sz w:val="20"/>
          <w:szCs w:val="20"/>
          <w:lang w:val="en-US" w:eastAsia="zh-CN"/>
        </w:rPr>
        <w:t>。</w:t>
      </w:r>
    </w:p>
    <w:p w14:paraId="412541AC">
      <w:pPr>
        <w:spacing w:before="65" w:line="227" w:lineRule="auto"/>
        <w:rPr>
          <w:rFonts w:hint="eastAsia" w:ascii="黑体" w:hAnsi="黑体" w:eastAsia="黑体" w:cs="黑体"/>
          <w:snapToGrid w:val="0"/>
          <w:color w:val="000000"/>
          <w:spacing w:val="6"/>
          <w:kern w:val="0"/>
          <w:sz w:val="20"/>
          <w:szCs w:val="20"/>
          <w:highlight w:val="none"/>
          <w:lang w:val="en-US" w:eastAsia="zh-CN" w:bidi="ar-SA"/>
        </w:rPr>
      </w:pPr>
      <w:r>
        <w:rPr>
          <w:rFonts w:hint="eastAsia" w:ascii="黑体" w:hAnsi="黑体" w:eastAsia="黑体" w:cs="黑体"/>
          <w:snapToGrid w:val="0"/>
          <w:color w:val="000000"/>
          <w:spacing w:val="6"/>
          <w:kern w:val="0"/>
          <w:sz w:val="20"/>
          <w:szCs w:val="20"/>
          <w:highlight w:val="none"/>
          <w:lang w:val="en-US" w:eastAsia="zh-CN" w:bidi="ar-SA"/>
        </w:rPr>
        <w:t>3.7</w:t>
      </w:r>
    </w:p>
    <w:p w14:paraId="6655620C">
      <w:pPr>
        <w:spacing w:before="65" w:line="227" w:lineRule="auto"/>
        <w:ind w:firstLine="280" w:firstLineChars="200"/>
        <w:rPr>
          <w:rFonts w:hint="default" w:ascii="黑体" w:hAnsi="黑体" w:eastAsia="黑体" w:cs="黑体"/>
          <w:b/>
          <w:bCs/>
          <w:spacing w:val="8"/>
          <w:sz w:val="20"/>
          <w:szCs w:val="20"/>
          <w:lang w:val="en-US" w:eastAsia="zh-CN"/>
        </w:rPr>
      </w:pPr>
      <w:r>
        <w:rPr>
          <w:rFonts w:hint="eastAsia" w:ascii="Arial" w:hAnsi="Arial" w:eastAsia="宋体" w:cs="Arial"/>
          <w:i w:val="0"/>
          <w:iCs w:val="0"/>
          <w:caps w:val="0"/>
          <w:color w:val="333333"/>
          <w:spacing w:val="0"/>
          <w:sz w:val="14"/>
          <w:szCs w:val="14"/>
          <w:shd w:val="clear" w:fill="FFFFFF"/>
          <w:lang w:val="en-US" w:eastAsia="zh-CN"/>
        </w:rPr>
        <w:t xml:space="preserve">  </w:t>
      </w:r>
      <w:r>
        <w:rPr>
          <w:rFonts w:hint="eastAsia" w:ascii="黑体" w:hAnsi="黑体" w:eastAsia="黑体" w:cs="黑体"/>
          <w:b/>
          <w:bCs/>
          <w:snapToGrid w:val="0"/>
          <w:color w:val="000000"/>
          <w:spacing w:val="8"/>
          <w:kern w:val="0"/>
          <w:sz w:val="20"/>
          <w:szCs w:val="20"/>
          <w:lang w:val="en-US" w:eastAsia="zh-CN" w:bidi="ar-SA"/>
        </w:rPr>
        <w:t>出生登记</w:t>
      </w:r>
      <w:r>
        <w:rPr>
          <w:rFonts w:hint="eastAsia" w:cs="黑体"/>
          <w:b/>
          <w:bCs/>
          <w:snapToGrid w:val="0"/>
          <w:color w:val="000000"/>
          <w:spacing w:val="8"/>
          <w:kern w:val="0"/>
          <w:sz w:val="20"/>
          <w:szCs w:val="20"/>
          <w:lang w:val="en-US" w:eastAsia="zh-CN" w:bidi="ar-SA"/>
        </w:rPr>
        <w:t xml:space="preserve"> </w:t>
      </w:r>
      <w:r>
        <w:rPr>
          <w:rFonts w:hint="eastAsia" w:ascii="黑体" w:hAnsi="黑体" w:eastAsia="黑体" w:cs="黑体"/>
          <w:b/>
          <w:bCs/>
          <w:spacing w:val="8"/>
          <w:sz w:val="20"/>
          <w:szCs w:val="20"/>
          <w:lang w:val="en-US" w:eastAsia="zh-CN"/>
        </w:rPr>
        <w:t>B</w:t>
      </w:r>
      <w:r>
        <w:rPr>
          <w:rFonts w:hint="eastAsia" w:ascii="黑体" w:hAnsi="黑体" w:eastAsia="黑体" w:cs="黑体"/>
          <w:b/>
          <w:bCs/>
          <w:snapToGrid w:val="0"/>
          <w:color w:val="000000"/>
          <w:kern w:val="0"/>
          <w:sz w:val="20"/>
          <w:szCs w:val="20"/>
          <w:lang w:val="en-US" w:eastAsia="zh-CN" w:bidi="ar-SA"/>
        </w:rPr>
        <w:t>irth certificate</w:t>
      </w:r>
    </w:p>
    <w:p w14:paraId="732F1924">
      <w:pPr>
        <w:spacing w:before="65" w:line="227" w:lineRule="auto"/>
        <w:ind w:left="399" w:leftChars="190" w:firstLine="0" w:firstLineChars="0"/>
        <w:rPr>
          <w:rFonts w:ascii="Arial" w:hAnsi="Arial" w:eastAsia="宋体" w:cs="Arial"/>
          <w:i w:val="0"/>
          <w:iCs w:val="0"/>
          <w:caps w:val="0"/>
          <w:color w:val="333333"/>
          <w:spacing w:val="0"/>
          <w:sz w:val="14"/>
          <w:szCs w:val="14"/>
          <w:shd w:val="clear" w:fill="FFFFFF"/>
        </w:rPr>
      </w:pPr>
      <w:r>
        <w:rPr>
          <w:rFonts w:hint="eastAsia" w:ascii="宋体" w:hAnsi="宋体" w:eastAsia="宋体" w:cs="宋体"/>
          <w:spacing w:val="8"/>
          <w:sz w:val="20"/>
          <w:szCs w:val="20"/>
          <w:lang w:val="en-US" w:eastAsia="zh-CN"/>
        </w:rPr>
        <w:t>出生登记是指父母或其他监护人在婴儿出生后，依据相关规定，到户籍管理部门为婴儿申报户口，将婴儿的基本信息录入到国家户籍系统中的行为，意味着孩子正式成为国家的公民，能享受到国家提供的各项权利和福利。</w:t>
      </w:r>
    </w:p>
    <w:p w14:paraId="72E51B58">
      <w:pPr>
        <w:pStyle w:val="2"/>
        <w:rPr>
          <w:rFonts w:hint="default" w:ascii="黑体" w:hAnsi="黑体" w:eastAsia="黑体" w:cs="黑体"/>
          <w:b/>
          <w:bCs/>
          <w:snapToGrid w:val="0"/>
          <w:color w:val="000000"/>
          <w:spacing w:val="8"/>
          <w:kern w:val="0"/>
          <w:sz w:val="20"/>
          <w:szCs w:val="20"/>
          <w:lang w:val="en-US" w:eastAsia="zh-CN" w:bidi="ar-SA"/>
        </w:rPr>
      </w:pPr>
    </w:p>
    <w:p w14:paraId="645903A5">
      <w:pPr>
        <w:spacing w:before="65" w:line="227" w:lineRule="auto"/>
        <w:rPr>
          <w:rFonts w:hint="eastAsia" w:ascii="宋体" w:hAnsi="宋体" w:eastAsia="宋体" w:cs="宋体"/>
          <w:spacing w:val="8"/>
          <w:sz w:val="20"/>
          <w:szCs w:val="20"/>
          <w:lang w:val="en-US" w:eastAsia="zh-CN"/>
        </w:rPr>
      </w:pPr>
      <w:r>
        <w:rPr>
          <w:rFonts w:hint="eastAsia" w:ascii="黑体" w:hAnsi="黑体" w:eastAsia="黑体" w:cs="黑体"/>
          <w:snapToGrid w:val="0"/>
          <w:color w:val="000000"/>
          <w:spacing w:val="6"/>
          <w:kern w:val="0"/>
          <w:sz w:val="20"/>
          <w:szCs w:val="20"/>
          <w:highlight w:val="none"/>
          <w:lang w:val="en-US" w:eastAsia="zh-CN" w:bidi="ar-SA"/>
        </w:rPr>
        <w:t>3.8</w:t>
      </w:r>
      <w:r>
        <w:rPr>
          <w:rFonts w:hint="eastAsia" w:ascii="宋体" w:hAnsi="宋体" w:eastAsia="宋体" w:cs="宋体"/>
          <w:spacing w:val="8"/>
          <w:sz w:val="20"/>
          <w:szCs w:val="20"/>
          <w:lang w:val="en-US" w:eastAsia="zh-CN"/>
        </w:rPr>
        <w:t xml:space="preserve"> </w:t>
      </w:r>
    </w:p>
    <w:p w14:paraId="243624D6">
      <w:pPr>
        <w:spacing w:before="65" w:line="227" w:lineRule="auto"/>
        <w:ind w:firstLine="434" w:firstLineChars="200"/>
        <w:rPr>
          <w:rFonts w:hint="default" w:ascii="宋体" w:hAnsi="宋体" w:eastAsia="宋体" w:cs="宋体"/>
          <w:b/>
          <w:bCs/>
          <w:spacing w:val="8"/>
          <w:sz w:val="20"/>
          <w:szCs w:val="20"/>
          <w:lang w:val="en-US" w:eastAsia="zh-CN"/>
        </w:rPr>
      </w:pPr>
      <w:r>
        <w:rPr>
          <w:rFonts w:hint="eastAsia" w:ascii="黑体" w:hAnsi="黑体" w:eastAsia="黑体" w:cs="黑体"/>
          <w:b/>
          <w:bCs/>
          <w:spacing w:val="8"/>
          <w:sz w:val="20"/>
          <w:szCs w:val="20"/>
          <w:lang w:val="en-US" w:eastAsia="zh-CN"/>
        </w:rPr>
        <w:t>入户采集 Entrance survey to collect information</w:t>
      </w:r>
    </w:p>
    <w:p w14:paraId="6E491660">
      <w:pPr>
        <w:spacing w:before="65" w:line="227" w:lineRule="auto"/>
        <w:ind w:left="399" w:leftChars="190" w:firstLine="0" w:firstLineChars="0"/>
        <w:rPr>
          <w:rFonts w:hint="eastAsia" w:ascii="宋体" w:hAnsi="宋体" w:eastAsia="宋体" w:cs="宋体"/>
          <w:spacing w:val="8"/>
          <w:sz w:val="20"/>
          <w:szCs w:val="20"/>
          <w:lang w:val="en-US" w:eastAsia="zh-CN"/>
        </w:rPr>
      </w:pPr>
      <w:r>
        <w:rPr>
          <w:rFonts w:hint="eastAsia" w:ascii="宋体" w:hAnsi="宋体" w:eastAsia="宋体" w:cs="宋体"/>
          <w:spacing w:val="8"/>
          <w:sz w:val="20"/>
          <w:szCs w:val="20"/>
          <w:lang w:val="en-US" w:eastAsia="zh-CN"/>
        </w:rPr>
        <w:t>村社区使用通过实地入户走访调研，对本辖区内的出生、怀孕、死亡、婚姻、避孕信息进行填写和上报。</w:t>
      </w:r>
    </w:p>
    <w:p w14:paraId="2B4415B4">
      <w:pPr>
        <w:spacing w:before="65" w:line="227" w:lineRule="auto"/>
        <w:rPr>
          <w:rFonts w:hint="eastAsia" w:ascii="黑体" w:hAnsi="黑体" w:eastAsia="黑体" w:cs="黑体"/>
          <w:b/>
          <w:bCs/>
          <w:snapToGrid w:val="0"/>
          <w:color w:val="000000"/>
          <w:spacing w:val="6"/>
          <w:kern w:val="0"/>
          <w:sz w:val="20"/>
          <w:szCs w:val="20"/>
          <w:highlight w:val="none"/>
          <w:lang w:val="en-US" w:eastAsia="zh-CN" w:bidi="ar-SA"/>
        </w:rPr>
      </w:pPr>
      <w:r>
        <w:rPr>
          <w:rFonts w:hint="eastAsia" w:ascii="黑体" w:hAnsi="黑体" w:eastAsia="黑体" w:cs="黑体"/>
          <w:snapToGrid w:val="0"/>
          <w:color w:val="000000"/>
          <w:spacing w:val="6"/>
          <w:kern w:val="0"/>
          <w:sz w:val="20"/>
          <w:szCs w:val="20"/>
          <w:highlight w:val="none"/>
          <w:lang w:val="en-US" w:eastAsia="zh-CN" w:bidi="ar-SA"/>
        </w:rPr>
        <w:t xml:space="preserve">3.9 </w:t>
      </w:r>
    </w:p>
    <w:p w14:paraId="0734D61B">
      <w:pPr>
        <w:spacing w:before="65" w:line="227" w:lineRule="auto"/>
        <w:ind w:firstLine="426" w:firstLineChars="200"/>
        <w:rPr>
          <w:rFonts w:hint="default" w:ascii="宋体" w:hAnsi="宋体" w:eastAsia="宋体" w:cs="宋体"/>
          <w:b/>
          <w:bCs/>
          <w:spacing w:val="8"/>
          <w:sz w:val="20"/>
          <w:szCs w:val="20"/>
          <w:lang w:val="en-US" w:eastAsia="zh-CN"/>
        </w:rPr>
      </w:pPr>
      <w:r>
        <w:rPr>
          <w:rFonts w:hint="eastAsia" w:ascii="黑体" w:hAnsi="黑体" w:eastAsia="黑体" w:cs="黑体"/>
          <w:b/>
          <w:bCs/>
          <w:snapToGrid w:val="0"/>
          <w:color w:val="000000"/>
          <w:spacing w:val="6"/>
          <w:kern w:val="0"/>
          <w:sz w:val="20"/>
          <w:szCs w:val="20"/>
          <w:highlight w:val="none"/>
          <w:lang w:val="en-US" w:eastAsia="zh-CN" w:bidi="ar-SA"/>
        </w:rPr>
        <w:t xml:space="preserve">共享采集 Collectiong information by Sharing means </w:t>
      </w:r>
    </w:p>
    <w:p w14:paraId="2F6F11AF">
      <w:pPr>
        <w:spacing w:before="65" w:line="227" w:lineRule="auto"/>
        <w:ind w:firstLine="432" w:firstLineChars="200"/>
      </w:pPr>
      <w:r>
        <w:rPr>
          <w:rFonts w:hint="eastAsia" w:ascii="宋体" w:hAnsi="宋体" w:eastAsia="宋体" w:cs="宋体"/>
          <w:spacing w:val="8"/>
          <w:sz w:val="20"/>
          <w:szCs w:val="20"/>
          <w:lang w:val="en-US" w:eastAsia="zh-CN"/>
        </w:rPr>
        <w:t>通过系统之间的数据共享实现数据的采集。</w:t>
      </w:r>
    </w:p>
    <w:p w14:paraId="1BFEE72A">
      <w:pPr>
        <w:pStyle w:val="2"/>
        <w:rPr>
          <w:rFonts w:hint="default"/>
          <w:lang w:val="en-US" w:eastAsia="zh-CN"/>
        </w:rPr>
      </w:pPr>
    </w:p>
    <w:p w14:paraId="546A706D">
      <w:pPr>
        <w:pStyle w:val="2"/>
        <w:rPr>
          <w:rFonts w:hint="default"/>
          <w:lang w:val="en-US" w:eastAsia="zh-CN"/>
        </w:rPr>
      </w:pPr>
    </w:p>
    <w:p w14:paraId="78AC69C3">
      <w:pPr>
        <w:pStyle w:val="2"/>
        <w:spacing w:before="65" w:line="231" w:lineRule="auto"/>
        <w:ind w:left="46"/>
        <w:outlineLvl w:val="0"/>
        <w:rPr>
          <w:rFonts w:hint="eastAsia"/>
          <w:b/>
          <w:bCs/>
          <w:spacing w:val="-3"/>
          <w:sz w:val="20"/>
          <w:szCs w:val="20"/>
          <w:lang w:val="en-US" w:eastAsia="zh-CN"/>
        </w:rPr>
      </w:pPr>
      <w:r>
        <w:rPr>
          <w:rFonts w:hint="eastAsia"/>
          <w:b/>
          <w:bCs/>
          <w:spacing w:val="-3"/>
          <w:sz w:val="20"/>
          <w:szCs w:val="20"/>
          <w:lang w:val="en-US" w:eastAsia="zh-CN"/>
        </w:rPr>
        <w:t>4</w:t>
      </w:r>
      <w:r>
        <w:rPr>
          <w:b/>
          <w:bCs/>
          <w:spacing w:val="-3"/>
          <w:sz w:val="20"/>
          <w:szCs w:val="20"/>
        </w:rPr>
        <w:t xml:space="preserve">  </w:t>
      </w:r>
      <w:r>
        <w:rPr>
          <w:rFonts w:hint="eastAsia"/>
          <w:b/>
          <w:bCs/>
          <w:spacing w:val="-3"/>
          <w:sz w:val="20"/>
          <w:szCs w:val="20"/>
          <w:lang w:val="en-US" w:eastAsia="zh-CN"/>
        </w:rPr>
        <w:t>数据采集</w:t>
      </w:r>
    </w:p>
    <w:p w14:paraId="4FDEB8B2">
      <w:pPr>
        <w:pStyle w:val="2"/>
        <w:spacing w:before="65" w:line="231" w:lineRule="auto"/>
        <w:ind w:left="46"/>
        <w:outlineLvl w:val="0"/>
        <w:rPr>
          <w:rFonts w:hint="eastAsia"/>
          <w:b/>
          <w:bCs/>
          <w:spacing w:val="-3"/>
          <w:sz w:val="20"/>
          <w:szCs w:val="20"/>
          <w:lang w:val="en-US" w:eastAsia="zh-CN"/>
        </w:rPr>
      </w:pPr>
    </w:p>
    <w:p w14:paraId="01121A74">
      <w:pPr>
        <w:spacing w:before="65" w:line="360" w:lineRule="auto"/>
        <w:rPr>
          <w:rFonts w:hint="default" w:ascii="黑体" w:hAnsi="黑体" w:eastAsia="黑体" w:cs="黑体"/>
          <w:b w:val="0"/>
          <w:bCs w:val="0"/>
          <w:snapToGrid w:val="0"/>
          <w:color w:val="000000"/>
          <w:spacing w:val="6"/>
          <w:kern w:val="0"/>
          <w:sz w:val="20"/>
          <w:szCs w:val="20"/>
          <w:highlight w:val="none"/>
          <w:lang w:val="en-US" w:eastAsia="zh-CN" w:bidi="ar-SA"/>
        </w:rPr>
      </w:pPr>
      <w:r>
        <w:rPr>
          <w:rFonts w:hint="eastAsia" w:ascii="黑体" w:hAnsi="黑体" w:eastAsia="黑体" w:cs="黑体"/>
          <w:b w:val="0"/>
          <w:bCs w:val="0"/>
          <w:snapToGrid w:val="0"/>
          <w:color w:val="000000"/>
          <w:spacing w:val="6"/>
          <w:kern w:val="0"/>
          <w:sz w:val="20"/>
          <w:szCs w:val="20"/>
          <w:highlight w:val="none"/>
          <w:lang w:val="en-US" w:eastAsia="zh-CN" w:bidi="ar-SA"/>
        </w:rPr>
        <w:t>4.1</w:t>
      </w:r>
      <w:r>
        <w:rPr>
          <w:spacing w:val="10"/>
          <w:sz w:val="20"/>
          <w:szCs w:val="20"/>
        </w:rPr>
        <w:t xml:space="preserve">  </w:t>
      </w:r>
      <w:r>
        <w:rPr>
          <w:rFonts w:hint="eastAsia" w:ascii="黑体" w:hAnsi="黑体" w:eastAsia="黑体" w:cs="黑体"/>
          <w:b w:val="0"/>
          <w:bCs w:val="0"/>
          <w:snapToGrid w:val="0"/>
          <w:color w:val="000000"/>
          <w:spacing w:val="6"/>
          <w:kern w:val="0"/>
          <w:sz w:val="20"/>
          <w:szCs w:val="20"/>
          <w:highlight w:val="none"/>
          <w:lang w:val="en-US" w:eastAsia="zh-CN" w:bidi="ar-SA"/>
        </w:rPr>
        <w:t>入户采集</w:t>
      </w:r>
    </w:p>
    <w:p w14:paraId="6087CECA">
      <w:pPr>
        <w:keepNext w:val="0"/>
        <w:keepLines w:val="0"/>
        <w:widowControl w:val="0"/>
        <w:suppressLineNumbers w:val="0"/>
        <w:spacing w:before="0" w:beforeAutospacing="0" w:after="0" w:afterAutospacing="0" w:line="360" w:lineRule="auto"/>
        <w:ind w:right="0"/>
        <w:jc w:val="left"/>
        <w:rPr>
          <w:rFonts w:hint="eastAsia" w:asciiTheme="minorEastAsia" w:hAnsiTheme="minorEastAsia" w:eastAsiaTheme="minorEastAsia" w:cstheme="minorEastAsia"/>
          <w:b w:val="0"/>
          <w:bCs w:val="0"/>
          <w:snapToGrid w:val="0"/>
          <w:color w:val="000000"/>
          <w:spacing w:val="9"/>
          <w:kern w:val="0"/>
          <w:sz w:val="20"/>
          <w:szCs w:val="20"/>
          <w:lang w:val="en-US" w:eastAsia="zh-CN" w:bidi="ar-SA"/>
        </w:rPr>
      </w:pPr>
      <w:r>
        <w:rPr>
          <w:rFonts w:hint="eastAsia" w:asciiTheme="minorEastAsia" w:hAnsiTheme="minorEastAsia" w:eastAsiaTheme="minorEastAsia" w:cstheme="minorEastAsia"/>
          <w:b w:val="0"/>
          <w:bCs w:val="0"/>
          <w:snapToGrid w:val="0"/>
          <w:color w:val="000000"/>
          <w:spacing w:val="9"/>
          <w:kern w:val="0"/>
          <w:sz w:val="20"/>
          <w:szCs w:val="20"/>
          <w:lang w:val="en-US" w:eastAsia="zh-CN" w:bidi="ar-SA"/>
        </w:rPr>
        <w:t>4.1.1</w:t>
      </w:r>
      <w:r>
        <w:rPr>
          <w:spacing w:val="10"/>
          <w:sz w:val="20"/>
          <w:szCs w:val="20"/>
        </w:rPr>
        <w:t xml:space="preserve">  </w:t>
      </w:r>
      <w:r>
        <w:rPr>
          <w:rFonts w:hint="eastAsia" w:asciiTheme="minorEastAsia" w:hAnsiTheme="minorEastAsia" w:eastAsiaTheme="minorEastAsia" w:cstheme="minorEastAsia"/>
          <w:b w:val="0"/>
          <w:bCs w:val="0"/>
          <w:snapToGrid w:val="0"/>
          <w:color w:val="000000"/>
          <w:spacing w:val="9"/>
          <w:kern w:val="0"/>
          <w:sz w:val="20"/>
          <w:szCs w:val="20"/>
          <w:lang w:val="en-US" w:eastAsia="zh-CN" w:bidi="ar-SA"/>
        </w:rPr>
        <w:t>定义</w:t>
      </w:r>
    </w:p>
    <w:p w14:paraId="691D0E60">
      <w:pPr>
        <w:keepNext w:val="0"/>
        <w:keepLines w:val="0"/>
        <w:widowControl w:val="0"/>
        <w:suppressLineNumbers w:val="0"/>
        <w:spacing w:before="0" w:beforeAutospacing="0" w:after="0" w:afterAutospacing="0" w:line="360" w:lineRule="auto"/>
        <w:ind w:right="0" w:firstLine="420" w:firstLineChars="200"/>
        <w:jc w:val="left"/>
        <w:rPr>
          <w:rFonts w:hint="default" w:ascii="Arial"/>
          <w:sz w:val="21"/>
          <w:lang w:val="en-US" w:eastAsia="zh-CN"/>
        </w:rPr>
      </w:pPr>
      <w:r>
        <w:rPr>
          <w:rFonts w:hint="default" w:ascii="Arial"/>
          <w:sz w:val="21"/>
          <w:lang w:val="en-US" w:eastAsia="zh-CN"/>
        </w:rPr>
        <w:t>全员人口数据基于人口管理、村级直报、生育登记、托育管理、奖特扶等业务工作，基层专干持续</w:t>
      </w:r>
      <w:r>
        <w:rPr>
          <w:rFonts w:hint="eastAsia" w:ascii="Arial"/>
          <w:sz w:val="21"/>
          <w:lang w:val="en-US" w:eastAsia="zh-CN"/>
        </w:rPr>
        <w:t>入户实地调研</w:t>
      </w:r>
      <w:r>
        <w:rPr>
          <w:rFonts w:hint="default" w:ascii="Arial"/>
          <w:sz w:val="21"/>
          <w:lang w:val="en-US" w:eastAsia="zh-CN"/>
        </w:rPr>
        <w:t>采集</w:t>
      </w:r>
      <w:r>
        <w:rPr>
          <w:rFonts w:hint="eastAsia" w:ascii="Arial"/>
          <w:sz w:val="21"/>
          <w:lang w:val="en-US" w:eastAsia="zh-CN"/>
        </w:rPr>
        <w:t>数据，</w:t>
      </w:r>
      <w:r>
        <w:rPr>
          <w:rFonts w:hint="default" w:ascii="Arial"/>
          <w:sz w:val="21"/>
          <w:lang w:val="en-US" w:eastAsia="zh-CN"/>
        </w:rPr>
        <w:t>更新人口的基础信息，</w:t>
      </w:r>
      <w:r>
        <w:rPr>
          <w:rFonts w:hint="eastAsia" w:ascii="Arial"/>
          <w:sz w:val="21"/>
          <w:lang w:val="en-US" w:eastAsia="zh-CN"/>
        </w:rPr>
        <w:t>乡镇收到提交的人口基础信息在线进行审核</w:t>
      </w:r>
      <w:r>
        <w:rPr>
          <w:rFonts w:hint="default" w:ascii="Arial"/>
          <w:sz w:val="21"/>
          <w:lang w:val="en-US" w:eastAsia="zh-CN"/>
        </w:rPr>
        <w:t>，保障全员人口数据的时效性和准确性。</w:t>
      </w:r>
    </w:p>
    <w:p w14:paraId="160F6444">
      <w:pPr>
        <w:keepNext w:val="0"/>
        <w:keepLines w:val="0"/>
        <w:widowControl w:val="0"/>
        <w:suppressLineNumbers w:val="0"/>
        <w:spacing w:before="0" w:beforeAutospacing="0" w:after="0" w:afterAutospacing="0" w:line="360" w:lineRule="auto"/>
        <w:ind w:right="0"/>
        <w:jc w:val="left"/>
        <w:rPr>
          <w:rFonts w:hint="eastAsia" w:asciiTheme="minorEastAsia" w:hAnsiTheme="minorEastAsia" w:eastAsiaTheme="minorEastAsia" w:cstheme="minorEastAsia"/>
          <w:b w:val="0"/>
          <w:bCs w:val="0"/>
          <w:snapToGrid w:val="0"/>
          <w:color w:val="000000"/>
          <w:spacing w:val="9"/>
          <w:kern w:val="0"/>
          <w:sz w:val="20"/>
          <w:szCs w:val="20"/>
          <w:lang w:val="en-US" w:eastAsia="zh-CN" w:bidi="ar-SA"/>
        </w:rPr>
      </w:pPr>
      <w:r>
        <w:rPr>
          <w:rFonts w:hint="eastAsia" w:asciiTheme="minorEastAsia" w:hAnsiTheme="minorEastAsia" w:eastAsiaTheme="minorEastAsia" w:cstheme="minorEastAsia"/>
          <w:b w:val="0"/>
          <w:bCs w:val="0"/>
          <w:snapToGrid w:val="0"/>
          <w:color w:val="000000"/>
          <w:spacing w:val="9"/>
          <w:kern w:val="0"/>
          <w:sz w:val="20"/>
          <w:szCs w:val="20"/>
          <w:lang w:val="en-US" w:eastAsia="zh-CN" w:bidi="ar-SA"/>
        </w:rPr>
        <w:t xml:space="preserve">4.1.2  </w:t>
      </w:r>
      <w:r>
        <w:rPr>
          <w:rFonts w:hint="default" w:asciiTheme="minorEastAsia" w:hAnsiTheme="minorEastAsia" w:eastAsiaTheme="minorEastAsia" w:cstheme="minorEastAsia"/>
          <w:b w:val="0"/>
          <w:bCs w:val="0"/>
          <w:snapToGrid w:val="0"/>
          <w:color w:val="000000"/>
          <w:spacing w:val="9"/>
          <w:kern w:val="0"/>
          <w:sz w:val="20"/>
          <w:szCs w:val="20"/>
          <w:lang w:val="en-US" w:eastAsia="zh-CN" w:bidi="ar-SA"/>
        </w:rPr>
        <w:t>使用单位</w:t>
      </w:r>
    </w:p>
    <w:p w14:paraId="797578C9">
      <w:pPr>
        <w:keepNext w:val="0"/>
        <w:keepLines w:val="0"/>
        <w:widowControl w:val="0"/>
        <w:suppressLineNumbers w:val="0"/>
        <w:spacing w:before="0" w:beforeAutospacing="0" w:after="0" w:afterAutospacing="0" w:line="360" w:lineRule="auto"/>
        <w:ind w:right="0" w:firstLine="400" w:firstLineChars="200"/>
        <w:jc w:val="left"/>
        <w:rPr>
          <w:rFonts w:hint="eastAsia" w:asciiTheme="minorEastAsia" w:hAnsiTheme="minorEastAsia" w:eastAsiaTheme="minorEastAsia" w:cstheme="minorEastAsia"/>
          <w:b w:val="0"/>
          <w:bCs w:val="0"/>
          <w:color w:val="000000"/>
          <w:kern w:val="2"/>
          <w:sz w:val="20"/>
          <w:szCs w:val="20"/>
          <w:lang w:val="en-US" w:eastAsia="zh-CN" w:bidi="ar"/>
        </w:rPr>
      </w:pPr>
      <w:r>
        <w:rPr>
          <w:rFonts w:hint="default" w:asciiTheme="minorEastAsia" w:hAnsiTheme="minorEastAsia" w:eastAsiaTheme="minorEastAsia" w:cstheme="minorEastAsia"/>
          <w:b w:val="0"/>
          <w:bCs w:val="0"/>
          <w:color w:val="000000"/>
          <w:kern w:val="2"/>
          <w:sz w:val="20"/>
          <w:szCs w:val="20"/>
          <w:lang w:val="en-US" w:eastAsia="zh-CN" w:bidi="ar"/>
        </w:rPr>
        <w:t>各级人口监测与家庭发展业务处室，各级妇幼健康业务处室，各级规划信息股业务处室</w:t>
      </w:r>
      <w:r>
        <w:rPr>
          <w:rFonts w:hint="eastAsia" w:asciiTheme="minorEastAsia" w:hAnsiTheme="minorEastAsia" w:eastAsiaTheme="minorEastAsia" w:cstheme="minorEastAsia"/>
          <w:b w:val="0"/>
          <w:bCs w:val="0"/>
          <w:color w:val="000000"/>
          <w:kern w:val="2"/>
          <w:sz w:val="20"/>
          <w:szCs w:val="20"/>
          <w:lang w:val="en-US" w:eastAsia="zh-CN" w:bidi="ar"/>
        </w:rPr>
        <w:t>，各级基本公卫业务处室</w:t>
      </w:r>
    </w:p>
    <w:p w14:paraId="757C87D9">
      <w:pPr>
        <w:pStyle w:val="2"/>
        <w:rPr>
          <w:rFonts w:hint="default"/>
          <w:lang w:val="en-US" w:eastAsia="zh-CN"/>
        </w:rPr>
      </w:pPr>
    </w:p>
    <w:p w14:paraId="7AB2FA61">
      <w:pPr>
        <w:keepNext w:val="0"/>
        <w:keepLines w:val="0"/>
        <w:widowControl w:val="0"/>
        <w:suppressLineNumbers w:val="0"/>
        <w:spacing w:before="0" w:beforeAutospacing="0" w:after="0" w:afterAutospacing="0" w:line="360" w:lineRule="auto"/>
        <w:ind w:right="0"/>
        <w:jc w:val="left"/>
        <w:rPr>
          <w:rFonts w:hint="eastAsia" w:asciiTheme="minorEastAsia" w:hAnsiTheme="minorEastAsia" w:eastAsiaTheme="minorEastAsia" w:cstheme="minorEastAsia"/>
          <w:b w:val="0"/>
          <w:bCs w:val="0"/>
          <w:snapToGrid w:val="0"/>
          <w:color w:val="000000"/>
          <w:spacing w:val="9"/>
          <w:kern w:val="0"/>
          <w:sz w:val="20"/>
          <w:szCs w:val="20"/>
          <w:lang w:val="en-US" w:eastAsia="zh-CN" w:bidi="ar-SA"/>
        </w:rPr>
      </w:pPr>
      <w:r>
        <w:rPr>
          <w:rFonts w:hint="eastAsia" w:asciiTheme="minorEastAsia" w:hAnsiTheme="minorEastAsia" w:eastAsiaTheme="minorEastAsia" w:cstheme="minorEastAsia"/>
          <w:b w:val="0"/>
          <w:bCs w:val="0"/>
          <w:snapToGrid w:val="0"/>
          <w:color w:val="000000"/>
          <w:spacing w:val="9"/>
          <w:kern w:val="0"/>
          <w:sz w:val="20"/>
          <w:szCs w:val="20"/>
          <w:lang w:val="en-US" w:eastAsia="zh-CN" w:bidi="ar-SA"/>
        </w:rPr>
        <w:t>4.1.3  采集内容</w:t>
      </w:r>
    </w:p>
    <w:p w14:paraId="32EA6687">
      <w:pPr>
        <w:keepNext w:val="0"/>
        <w:keepLines w:val="0"/>
        <w:widowControl w:val="0"/>
        <w:suppressLineNumbers w:val="0"/>
        <w:spacing w:before="0" w:beforeAutospacing="0" w:after="0" w:afterAutospacing="0" w:line="360" w:lineRule="auto"/>
        <w:ind w:right="0" w:firstLine="420" w:firstLineChars="200"/>
        <w:jc w:val="left"/>
        <w:rPr>
          <w:rFonts w:hint="default" w:ascii="仿宋_GB2312" w:eastAsia="仿宋_GB2312" w:cs="仿宋_GB2312"/>
          <w:b w:val="0"/>
          <w:bCs w:val="0"/>
          <w:color w:val="000000"/>
          <w:kern w:val="2"/>
          <w:sz w:val="24"/>
          <w:szCs w:val="24"/>
          <w:lang w:val="en-US" w:eastAsia="zh-CN" w:bidi="ar"/>
        </w:rPr>
      </w:pPr>
      <w:r>
        <w:rPr>
          <w:rFonts w:hint="eastAsia" w:ascii="Arial"/>
          <w:sz w:val="21"/>
          <w:lang w:val="en-US" w:eastAsia="zh-CN"/>
        </w:rPr>
        <w:t>村社区在填写人口基础信息，村级直报，生育登记，奖特扶等业务信息时，按照实际业务需求，采集人员的基本信息、父母信息、家庭户关系、婚姻信息等内容，具体采集信息如下：</w:t>
      </w:r>
    </w:p>
    <w:tbl>
      <w:tblPr>
        <w:tblStyle w:val="10"/>
        <w:tblW w:w="9351" w:type="dxa"/>
        <w:tblInd w:w="1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677"/>
        <w:gridCol w:w="2268"/>
        <w:gridCol w:w="5406"/>
      </w:tblGrid>
      <w:tr w14:paraId="777C1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 w:hRule="atLeast"/>
        </w:trPr>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0346ED69">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b/>
                <w:bCs w:val="0"/>
                <w:color w:val="000000"/>
                <w:kern w:val="2"/>
                <w:sz w:val="18"/>
                <w:szCs w:val="18"/>
              </w:rPr>
            </w:pPr>
            <w:r>
              <w:rPr>
                <w:rFonts w:hint="eastAsia" w:asciiTheme="minorEastAsia" w:hAnsiTheme="minorEastAsia" w:eastAsiaTheme="minorEastAsia" w:cstheme="minorEastAsia"/>
                <w:b/>
                <w:bCs w:val="0"/>
                <w:snapToGrid w:val="0"/>
                <w:color w:val="000000"/>
                <w:kern w:val="2"/>
                <w:sz w:val="18"/>
                <w:szCs w:val="18"/>
                <w:lang w:val="en-US" w:eastAsia="zh-CN" w:bidi="ar"/>
              </w:rPr>
              <w:t>采集分类</w:t>
            </w:r>
          </w:p>
        </w:tc>
        <w:tc>
          <w:tcPr>
            <w:tcW w:w="2268" w:type="dxa"/>
            <w:tcBorders>
              <w:top w:val="single" w:color="auto" w:sz="4" w:space="0"/>
              <w:left w:val="nil"/>
              <w:bottom w:val="single" w:color="auto" w:sz="4" w:space="0"/>
              <w:right w:val="single" w:color="auto" w:sz="4" w:space="0"/>
            </w:tcBorders>
            <w:shd w:val="clear" w:color="auto" w:fill="auto"/>
            <w:vAlign w:val="center"/>
          </w:tcPr>
          <w:p w14:paraId="44250005">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b/>
                <w:bCs w:val="0"/>
                <w:color w:val="000000"/>
                <w:kern w:val="2"/>
                <w:sz w:val="18"/>
                <w:szCs w:val="18"/>
                <w:lang w:val="en-US"/>
              </w:rPr>
            </w:pPr>
            <w:r>
              <w:rPr>
                <w:rFonts w:hint="eastAsia" w:asciiTheme="minorEastAsia" w:hAnsiTheme="minorEastAsia" w:eastAsiaTheme="minorEastAsia" w:cstheme="minorEastAsia"/>
                <w:b/>
                <w:bCs w:val="0"/>
                <w:snapToGrid w:val="0"/>
                <w:color w:val="000000"/>
                <w:kern w:val="2"/>
                <w:sz w:val="18"/>
                <w:szCs w:val="18"/>
                <w:lang w:val="en-US" w:eastAsia="zh-CN" w:bidi="ar"/>
              </w:rPr>
              <w:t>采集模块</w:t>
            </w:r>
          </w:p>
        </w:tc>
        <w:tc>
          <w:tcPr>
            <w:tcW w:w="5406" w:type="dxa"/>
            <w:tcBorders>
              <w:top w:val="single" w:color="auto" w:sz="4" w:space="0"/>
              <w:left w:val="nil"/>
              <w:bottom w:val="single" w:color="auto" w:sz="4" w:space="0"/>
              <w:right w:val="single" w:color="auto" w:sz="4" w:space="0"/>
            </w:tcBorders>
            <w:shd w:val="clear" w:color="auto" w:fill="auto"/>
            <w:vAlign w:val="center"/>
          </w:tcPr>
          <w:p w14:paraId="3F48F25F">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b/>
                <w:bCs w:val="0"/>
                <w:color w:val="000000"/>
                <w:kern w:val="2"/>
                <w:sz w:val="18"/>
                <w:szCs w:val="18"/>
              </w:rPr>
            </w:pPr>
            <w:r>
              <w:rPr>
                <w:rFonts w:hint="eastAsia" w:asciiTheme="minorEastAsia" w:hAnsiTheme="minorEastAsia" w:eastAsiaTheme="minorEastAsia" w:cstheme="minorEastAsia"/>
                <w:b/>
                <w:bCs w:val="0"/>
                <w:snapToGrid w:val="0"/>
                <w:color w:val="000000"/>
                <w:kern w:val="2"/>
                <w:sz w:val="18"/>
                <w:szCs w:val="18"/>
                <w:lang w:val="en-US" w:eastAsia="zh-CN" w:bidi="ar"/>
              </w:rPr>
              <w:t>采集信息</w:t>
            </w:r>
          </w:p>
        </w:tc>
      </w:tr>
      <w:tr w14:paraId="6546F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 w:hRule="atLeast"/>
        </w:trPr>
        <w:tc>
          <w:tcPr>
            <w:tcW w:w="1677" w:type="dxa"/>
            <w:vMerge w:val="restart"/>
            <w:tcBorders>
              <w:top w:val="nil"/>
              <w:left w:val="single" w:color="auto" w:sz="4" w:space="0"/>
              <w:bottom w:val="single" w:color="auto" w:sz="4" w:space="0"/>
              <w:right w:val="single" w:color="auto" w:sz="4" w:space="0"/>
            </w:tcBorders>
            <w:shd w:val="clear" w:color="auto" w:fill="auto"/>
            <w:vAlign w:val="center"/>
          </w:tcPr>
          <w:p w14:paraId="264C815B">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人口管理</w:t>
            </w:r>
          </w:p>
        </w:tc>
        <w:tc>
          <w:tcPr>
            <w:tcW w:w="2268" w:type="dxa"/>
            <w:tcBorders>
              <w:top w:val="single" w:color="auto" w:sz="4" w:space="0"/>
              <w:left w:val="nil"/>
              <w:bottom w:val="single" w:color="auto" w:sz="4" w:space="0"/>
              <w:right w:val="single" w:color="auto" w:sz="4" w:space="0"/>
            </w:tcBorders>
            <w:shd w:val="clear" w:color="auto" w:fill="auto"/>
            <w:vAlign w:val="center"/>
          </w:tcPr>
          <w:p w14:paraId="3BCEC327">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基本信息</w:t>
            </w:r>
          </w:p>
        </w:tc>
        <w:tc>
          <w:tcPr>
            <w:tcW w:w="5406" w:type="dxa"/>
            <w:tcBorders>
              <w:top w:val="single" w:color="auto" w:sz="4" w:space="0"/>
              <w:left w:val="nil"/>
              <w:bottom w:val="single" w:color="auto" w:sz="4" w:space="0"/>
              <w:right w:val="single" w:color="auto" w:sz="4" w:space="0"/>
            </w:tcBorders>
            <w:shd w:val="clear" w:color="auto" w:fill="auto"/>
            <w:vAlign w:val="center"/>
          </w:tcPr>
          <w:p w14:paraId="6794AA88">
            <w:pPr>
              <w:keepNext w:val="0"/>
              <w:keepLines w:val="0"/>
              <w:widowControl w:val="0"/>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姓名、性别、身份证号、国籍、民族、户口性质、户籍地、出生日期、独生子女、婚姻状况、结婚日期、配偶信息、父母基本信息、所属家庭户、户主、和户主关系、居住地、固定电话、移动电话、家庭户信息、政治面貌、文化程度、职业类型、单位名称</w:t>
            </w:r>
          </w:p>
        </w:tc>
      </w:tr>
      <w:tr w14:paraId="1B66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 w:hRule="atLeast"/>
        </w:trPr>
        <w:tc>
          <w:tcPr>
            <w:tcW w:w="1677" w:type="dxa"/>
            <w:vMerge w:val="continue"/>
            <w:tcBorders>
              <w:top w:val="nil"/>
              <w:left w:val="single" w:color="auto" w:sz="4" w:space="0"/>
              <w:bottom w:val="single" w:color="auto" w:sz="4" w:space="0"/>
              <w:right w:val="single" w:color="auto" w:sz="4" w:space="0"/>
            </w:tcBorders>
            <w:shd w:val="clear" w:color="auto" w:fill="auto"/>
            <w:vAlign w:val="center"/>
          </w:tcPr>
          <w:p w14:paraId="389129D1">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268" w:type="dxa"/>
            <w:tcBorders>
              <w:top w:val="single" w:color="auto" w:sz="4" w:space="0"/>
              <w:left w:val="nil"/>
              <w:bottom w:val="single" w:color="auto" w:sz="4" w:space="0"/>
              <w:right w:val="single" w:color="auto" w:sz="4" w:space="0"/>
            </w:tcBorders>
            <w:shd w:val="clear" w:color="auto" w:fill="auto"/>
            <w:vAlign w:val="center"/>
          </w:tcPr>
          <w:p w14:paraId="0390CDC4">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家庭户信息</w:t>
            </w:r>
          </w:p>
        </w:tc>
        <w:tc>
          <w:tcPr>
            <w:tcW w:w="5406" w:type="dxa"/>
            <w:tcBorders>
              <w:top w:val="single" w:color="auto" w:sz="4" w:space="0"/>
              <w:left w:val="nil"/>
              <w:bottom w:val="single" w:color="auto" w:sz="4" w:space="0"/>
              <w:right w:val="single" w:color="auto" w:sz="4" w:space="0"/>
            </w:tcBorders>
            <w:shd w:val="clear" w:color="auto" w:fill="auto"/>
            <w:vAlign w:val="center"/>
          </w:tcPr>
          <w:p w14:paraId="01AE4AF1">
            <w:pPr>
              <w:keepNext w:val="0"/>
              <w:keepLines w:val="0"/>
              <w:widowControl w:val="0"/>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户号、户主基本信息、户成员基本信息、各成员与户主关系、户类型</w:t>
            </w:r>
          </w:p>
        </w:tc>
      </w:tr>
      <w:tr w14:paraId="5CE6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 w:hRule="atLeast"/>
        </w:trPr>
        <w:tc>
          <w:tcPr>
            <w:tcW w:w="1677" w:type="dxa"/>
            <w:vMerge w:val="restart"/>
            <w:tcBorders>
              <w:top w:val="nil"/>
              <w:left w:val="single" w:color="auto" w:sz="4" w:space="0"/>
              <w:bottom w:val="single" w:color="auto" w:sz="4" w:space="0"/>
              <w:right w:val="single" w:color="auto" w:sz="4" w:space="0"/>
            </w:tcBorders>
            <w:shd w:val="clear" w:color="auto" w:fill="auto"/>
            <w:vAlign w:val="center"/>
          </w:tcPr>
          <w:p w14:paraId="2A051676">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婚姻管理</w:t>
            </w:r>
          </w:p>
        </w:tc>
        <w:tc>
          <w:tcPr>
            <w:tcW w:w="2268" w:type="dxa"/>
            <w:tcBorders>
              <w:top w:val="single" w:color="auto" w:sz="4" w:space="0"/>
              <w:left w:val="nil"/>
              <w:bottom w:val="single" w:color="auto" w:sz="4" w:space="0"/>
              <w:right w:val="single" w:color="auto" w:sz="4" w:space="0"/>
            </w:tcBorders>
            <w:shd w:val="clear" w:color="auto" w:fill="auto"/>
            <w:vAlign w:val="center"/>
          </w:tcPr>
          <w:p w14:paraId="2B2488F1">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婚姻信息</w:t>
            </w:r>
          </w:p>
        </w:tc>
        <w:tc>
          <w:tcPr>
            <w:tcW w:w="5406" w:type="dxa"/>
            <w:tcBorders>
              <w:top w:val="single" w:color="auto" w:sz="4" w:space="0"/>
              <w:left w:val="nil"/>
              <w:bottom w:val="single" w:color="auto" w:sz="4" w:space="0"/>
              <w:right w:val="single" w:color="auto" w:sz="4" w:space="0"/>
            </w:tcBorders>
            <w:shd w:val="clear" w:color="auto" w:fill="auto"/>
            <w:vAlign w:val="center"/>
          </w:tcPr>
          <w:p w14:paraId="1C89EF12">
            <w:pPr>
              <w:keepNext w:val="0"/>
              <w:keepLines w:val="0"/>
              <w:widowControl w:val="0"/>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婚姻状况、管理类型、婚姻状况、配偶基本信息、配偶婚姻状况、结婚日期</w:t>
            </w:r>
          </w:p>
        </w:tc>
      </w:tr>
      <w:tr w14:paraId="0953A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 w:hRule="atLeast"/>
        </w:trPr>
        <w:tc>
          <w:tcPr>
            <w:tcW w:w="1677" w:type="dxa"/>
            <w:vMerge w:val="continue"/>
            <w:tcBorders>
              <w:top w:val="nil"/>
              <w:left w:val="single" w:color="auto" w:sz="4" w:space="0"/>
              <w:bottom w:val="single" w:color="auto" w:sz="4" w:space="0"/>
              <w:right w:val="single" w:color="auto" w:sz="4" w:space="0"/>
            </w:tcBorders>
            <w:shd w:val="clear" w:color="auto" w:fill="auto"/>
            <w:vAlign w:val="center"/>
          </w:tcPr>
          <w:p w14:paraId="23DD33E0">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268" w:type="dxa"/>
            <w:tcBorders>
              <w:top w:val="single" w:color="auto" w:sz="4" w:space="0"/>
              <w:left w:val="nil"/>
              <w:bottom w:val="single" w:color="auto" w:sz="4" w:space="0"/>
              <w:right w:val="single" w:color="auto" w:sz="4" w:space="0"/>
            </w:tcBorders>
            <w:shd w:val="clear" w:color="auto" w:fill="auto"/>
            <w:vAlign w:val="center"/>
          </w:tcPr>
          <w:p w14:paraId="6D232BD1">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婚姻变动</w:t>
            </w:r>
          </w:p>
        </w:tc>
        <w:tc>
          <w:tcPr>
            <w:tcW w:w="5406" w:type="dxa"/>
            <w:tcBorders>
              <w:top w:val="single" w:color="auto" w:sz="4" w:space="0"/>
              <w:left w:val="nil"/>
              <w:bottom w:val="single" w:color="auto" w:sz="4" w:space="0"/>
              <w:right w:val="single" w:color="auto" w:sz="4" w:space="0"/>
            </w:tcBorders>
            <w:shd w:val="clear" w:color="auto" w:fill="auto"/>
            <w:vAlign w:val="center"/>
          </w:tcPr>
          <w:p w14:paraId="27E3B530">
            <w:pPr>
              <w:keepNext w:val="0"/>
              <w:keepLines w:val="0"/>
              <w:widowControl w:val="0"/>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婚姻终止日期、婚姻状况</w:t>
            </w:r>
          </w:p>
        </w:tc>
      </w:tr>
      <w:tr w14:paraId="2FF6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 w:hRule="atLeast"/>
        </w:trPr>
        <w:tc>
          <w:tcPr>
            <w:tcW w:w="1677" w:type="dxa"/>
            <w:vMerge w:val="restart"/>
            <w:tcBorders>
              <w:top w:val="nil"/>
              <w:left w:val="single" w:color="auto" w:sz="4" w:space="0"/>
              <w:bottom w:val="single" w:color="auto" w:sz="4" w:space="0"/>
              <w:right w:val="single" w:color="auto" w:sz="4" w:space="0"/>
            </w:tcBorders>
            <w:shd w:val="clear" w:color="auto" w:fill="auto"/>
            <w:vAlign w:val="center"/>
          </w:tcPr>
          <w:p w14:paraId="5537427D">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村级直报</w:t>
            </w:r>
          </w:p>
        </w:tc>
        <w:tc>
          <w:tcPr>
            <w:tcW w:w="2268" w:type="dxa"/>
            <w:tcBorders>
              <w:top w:val="single" w:color="auto" w:sz="4" w:space="0"/>
              <w:left w:val="nil"/>
              <w:bottom w:val="single" w:color="auto" w:sz="4" w:space="0"/>
              <w:right w:val="single" w:color="auto" w:sz="4" w:space="0"/>
            </w:tcBorders>
            <w:shd w:val="clear" w:color="auto" w:fill="auto"/>
            <w:vAlign w:val="center"/>
          </w:tcPr>
          <w:p w14:paraId="2417D416">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婚姻信息</w:t>
            </w:r>
          </w:p>
        </w:tc>
        <w:tc>
          <w:tcPr>
            <w:tcW w:w="5406" w:type="dxa"/>
            <w:tcBorders>
              <w:top w:val="single" w:color="auto" w:sz="4" w:space="0"/>
              <w:left w:val="nil"/>
              <w:bottom w:val="single" w:color="auto" w:sz="4" w:space="0"/>
              <w:right w:val="single" w:color="auto" w:sz="4" w:space="0"/>
            </w:tcBorders>
            <w:shd w:val="clear" w:color="auto" w:fill="auto"/>
            <w:vAlign w:val="center"/>
          </w:tcPr>
          <w:p w14:paraId="009BBE66">
            <w:pPr>
              <w:keepNext w:val="0"/>
              <w:keepLines w:val="0"/>
              <w:widowControl w:val="0"/>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婚姻状况、管理类型、婚姻状况、配偶基本信息、配偶婚姻状况、结婚日期</w:t>
            </w:r>
          </w:p>
        </w:tc>
      </w:tr>
      <w:tr w14:paraId="22FA5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 w:hRule="atLeast"/>
        </w:trPr>
        <w:tc>
          <w:tcPr>
            <w:tcW w:w="1677" w:type="dxa"/>
            <w:vMerge w:val="continue"/>
            <w:tcBorders>
              <w:top w:val="nil"/>
              <w:left w:val="single" w:color="auto" w:sz="4" w:space="0"/>
              <w:bottom w:val="single" w:color="auto" w:sz="4" w:space="0"/>
              <w:right w:val="single" w:color="auto" w:sz="4" w:space="0"/>
            </w:tcBorders>
            <w:shd w:val="clear" w:color="auto" w:fill="auto"/>
            <w:vAlign w:val="center"/>
          </w:tcPr>
          <w:p w14:paraId="0C0416B6">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268" w:type="dxa"/>
            <w:tcBorders>
              <w:top w:val="single" w:color="auto" w:sz="4" w:space="0"/>
              <w:left w:val="nil"/>
              <w:bottom w:val="single" w:color="auto" w:sz="4" w:space="0"/>
              <w:right w:val="single" w:color="auto" w:sz="4" w:space="0"/>
            </w:tcBorders>
            <w:shd w:val="clear" w:color="auto" w:fill="auto"/>
            <w:vAlign w:val="center"/>
          </w:tcPr>
          <w:p w14:paraId="544935D9">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婚姻变动</w:t>
            </w:r>
          </w:p>
        </w:tc>
        <w:tc>
          <w:tcPr>
            <w:tcW w:w="5406" w:type="dxa"/>
            <w:tcBorders>
              <w:top w:val="single" w:color="auto" w:sz="4" w:space="0"/>
              <w:left w:val="nil"/>
              <w:bottom w:val="single" w:color="auto" w:sz="4" w:space="0"/>
              <w:right w:val="single" w:color="auto" w:sz="4" w:space="0"/>
            </w:tcBorders>
            <w:shd w:val="clear" w:color="auto" w:fill="auto"/>
            <w:vAlign w:val="center"/>
          </w:tcPr>
          <w:p w14:paraId="6A5B4DD9">
            <w:pPr>
              <w:keepNext w:val="0"/>
              <w:keepLines w:val="0"/>
              <w:widowControl w:val="0"/>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婚姻终止日期、婚姻状况</w:t>
            </w:r>
          </w:p>
        </w:tc>
      </w:tr>
      <w:tr w14:paraId="5B83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 w:hRule="atLeast"/>
        </w:trPr>
        <w:tc>
          <w:tcPr>
            <w:tcW w:w="1677" w:type="dxa"/>
            <w:vMerge w:val="continue"/>
            <w:tcBorders>
              <w:top w:val="nil"/>
              <w:left w:val="single" w:color="auto" w:sz="4" w:space="0"/>
              <w:bottom w:val="single" w:color="auto" w:sz="4" w:space="0"/>
              <w:right w:val="single" w:color="auto" w:sz="4" w:space="0"/>
            </w:tcBorders>
            <w:shd w:val="clear" w:color="auto" w:fill="auto"/>
            <w:vAlign w:val="center"/>
          </w:tcPr>
          <w:p w14:paraId="7A1D0E92">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268" w:type="dxa"/>
            <w:tcBorders>
              <w:top w:val="single" w:color="auto" w:sz="4" w:space="0"/>
              <w:left w:val="nil"/>
              <w:bottom w:val="single" w:color="auto" w:sz="4" w:space="0"/>
              <w:right w:val="single" w:color="auto" w:sz="4" w:space="0"/>
            </w:tcBorders>
            <w:shd w:val="clear" w:color="auto" w:fill="auto"/>
            <w:vAlign w:val="center"/>
          </w:tcPr>
          <w:p w14:paraId="0129034F">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妊娠信息</w:t>
            </w:r>
          </w:p>
        </w:tc>
        <w:tc>
          <w:tcPr>
            <w:tcW w:w="5406" w:type="dxa"/>
            <w:tcBorders>
              <w:top w:val="single" w:color="auto" w:sz="4" w:space="0"/>
              <w:left w:val="nil"/>
              <w:bottom w:val="single" w:color="auto" w:sz="4" w:space="0"/>
              <w:right w:val="single" w:color="auto" w:sz="4" w:space="0"/>
            </w:tcBorders>
            <w:shd w:val="clear" w:color="auto" w:fill="auto"/>
            <w:vAlign w:val="center"/>
          </w:tcPr>
          <w:p w14:paraId="4FADC4E4">
            <w:pPr>
              <w:keepNext w:val="0"/>
              <w:keepLines w:val="0"/>
              <w:widowControl w:val="0"/>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妊娠开始日期、妊娠终止日期、妊娠结果</w:t>
            </w:r>
          </w:p>
        </w:tc>
      </w:tr>
      <w:tr w14:paraId="6D40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 w:hRule="atLeast"/>
        </w:trPr>
        <w:tc>
          <w:tcPr>
            <w:tcW w:w="1677" w:type="dxa"/>
            <w:vMerge w:val="continue"/>
            <w:tcBorders>
              <w:top w:val="nil"/>
              <w:left w:val="single" w:color="auto" w:sz="4" w:space="0"/>
              <w:bottom w:val="single" w:color="auto" w:sz="4" w:space="0"/>
              <w:right w:val="single" w:color="auto" w:sz="4" w:space="0"/>
            </w:tcBorders>
            <w:shd w:val="clear" w:color="auto" w:fill="auto"/>
            <w:vAlign w:val="center"/>
          </w:tcPr>
          <w:p w14:paraId="144E76AD">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268" w:type="dxa"/>
            <w:tcBorders>
              <w:top w:val="single" w:color="auto" w:sz="4" w:space="0"/>
              <w:left w:val="nil"/>
              <w:bottom w:val="single" w:color="auto" w:sz="4" w:space="0"/>
              <w:right w:val="single" w:color="auto" w:sz="4" w:space="0"/>
            </w:tcBorders>
            <w:shd w:val="clear" w:color="auto" w:fill="auto"/>
            <w:vAlign w:val="center"/>
          </w:tcPr>
          <w:p w14:paraId="405839D5">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出生信息</w:t>
            </w:r>
          </w:p>
        </w:tc>
        <w:tc>
          <w:tcPr>
            <w:tcW w:w="5406" w:type="dxa"/>
            <w:tcBorders>
              <w:top w:val="single" w:color="auto" w:sz="4" w:space="0"/>
              <w:left w:val="nil"/>
              <w:bottom w:val="single" w:color="auto" w:sz="4" w:space="0"/>
              <w:right w:val="single" w:color="auto" w:sz="4" w:space="0"/>
            </w:tcBorders>
            <w:shd w:val="clear" w:color="auto" w:fill="auto"/>
            <w:vAlign w:val="center"/>
          </w:tcPr>
          <w:p w14:paraId="0B2B5E70">
            <w:pPr>
              <w:keepNext w:val="0"/>
              <w:keepLines w:val="0"/>
              <w:widowControl w:val="0"/>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子女姓名、性别、出生日期、身份证、户籍地、所属户、与户主关系</w:t>
            </w:r>
          </w:p>
        </w:tc>
      </w:tr>
      <w:tr w14:paraId="099A3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 w:hRule="atLeast"/>
        </w:trPr>
        <w:tc>
          <w:tcPr>
            <w:tcW w:w="1677" w:type="dxa"/>
            <w:vMerge w:val="continue"/>
            <w:tcBorders>
              <w:top w:val="nil"/>
              <w:left w:val="single" w:color="auto" w:sz="4" w:space="0"/>
              <w:bottom w:val="single" w:color="auto" w:sz="4" w:space="0"/>
              <w:right w:val="single" w:color="auto" w:sz="4" w:space="0"/>
            </w:tcBorders>
            <w:shd w:val="clear" w:color="auto" w:fill="auto"/>
            <w:vAlign w:val="center"/>
          </w:tcPr>
          <w:p w14:paraId="17BFE21D">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268" w:type="dxa"/>
            <w:tcBorders>
              <w:top w:val="single" w:color="auto" w:sz="4" w:space="0"/>
              <w:left w:val="nil"/>
              <w:bottom w:val="single" w:color="auto" w:sz="4" w:space="0"/>
              <w:right w:val="single" w:color="auto" w:sz="4" w:space="0"/>
            </w:tcBorders>
            <w:shd w:val="clear" w:color="auto" w:fill="auto"/>
            <w:vAlign w:val="center"/>
          </w:tcPr>
          <w:p w14:paraId="4CB80B1F">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死亡信息</w:t>
            </w:r>
          </w:p>
        </w:tc>
        <w:tc>
          <w:tcPr>
            <w:tcW w:w="5406" w:type="dxa"/>
            <w:tcBorders>
              <w:top w:val="single" w:color="auto" w:sz="4" w:space="0"/>
              <w:left w:val="nil"/>
              <w:bottom w:val="single" w:color="auto" w:sz="4" w:space="0"/>
              <w:right w:val="single" w:color="auto" w:sz="4" w:space="0"/>
            </w:tcBorders>
            <w:shd w:val="clear" w:color="auto" w:fill="auto"/>
            <w:vAlign w:val="center"/>
          </w:tcPr>
          <w:p w14:paraId="0C48191B">
            <w:pPr>
              <w:keepNext w:val="0"/>
              <w:keepLines w:val="0"/>
              <w:widowControl w:val="0"/>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姓名、性别、身份证号、死亡日期</w:t>
            </w:r>
          </w:p>
        </w:tc>
      </w:tr>
      <w:tr w14:paraId="3D29B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 w:hRule="atLeast"/>
        </w:trPr>
        <w:tc>
          <w:tcPr>
            <w:tcW w:w="1677" w:type="dxa"/>
            <w:vMerge w:val="continue"/>
            <w:tcBorders>
              <w:top w:val="nil"/>
              <w:left w:val="single" w:color="auto" w:sz="4" w:space="0"/>
              <w:bottom w:val="single" w:color="auto" w:sz="4" w:space="0"/>
              <w:right w:val="single" w:color="auto" w:sz="4" w:space="0"/>
            </w:tcBorders>
            <w:shd w:val="clear" w:color="auto" w:fill="auto"/>
            <w:vAlign w:val="center"/>
          </w:tcPr>
          <w:p w14:paraId="39FEDB60">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268" w:type="dxa"/>
            <w:tcBorders>
              <w:top w:val="single" w:color="auto" w:sz="4" w:space="0"/>
              <w:left w:val="nil"/>
              <w:bottom w:val="single" w:color="auto" w:sz="4" w:space="0"/>
              <w:right w:val="single" w:color="auto" w:sz="4" w:space="0"/>
            </w:tcBorders>
            <w:shd w:val="clear" w:color="auto" w:fill="auto"/>
            <w:vAlign w:val="center"/>
          </w:tcPr>
          <w:p w14:paraId="71C885E7">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迁移信息</w:t>
            </w:r>
          </w:p>
        </w:tc>
        <w:tc>
          <w:tcPr>
            <w:tcW w:w="5406" w:type="dxa"/>
            <w:tcBorders>
              <w:top w:val="single" w:color="auto" w:sz="4" w:space="0"/>
              <w:left w:val="nil"/>
              <w:bottom w:val="single" w:color="auto" w:sz="4" w:space="0"/>
              <w:right w:val="single" w:color="auto" w:sz="4" w:space="0"/>
            </w:tcBorders>
            <w:shd w:val="clear" w:color="auto" w:fill="auto"/>
            <w:vAlign w:val="center"/>
          </w:tcPr>
          <w:p w14:paraId="586AFFC3">
            <w:pPr>
              <w:keepNext w:val="0"/>
              <w:keepLines w:val="0"/>
              <w:widowControl w:val="0"/>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户籍迁入地、迁入人员、迁入日期</w:t>
            </w:r>
          </w:p>
        </w:tc>
      </w:tr>
      <w:tr w14:paraId="13710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582" w:hRule="atLeast"/>
        </w:trPr>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1BA3DBAE">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生育登记</w:t>
            </w:r>
          </w:p>
        </w:tc>
        <w:tc>
          <w:tcPr>
            <w:tcW w:w="2268" w:type="dxa"/>
            <w:tcBorders>
              <w:top w:val="single" w:color="auto" w:sz="4" w:space="0"/>
              <w:left w:val="nil"/>
              <w:bottom w:val="single" w:color="auto" w:sz="4" w:space="0"/>
              <w:right w:val="single" w:color="auto" w:sz="4" w:space="0"/>
            </w:tcBorders>
            <w:shd w:val="clear" w:color="auto" w:fill="auto"/>
            <w:vAlign w:val="center"/>
          </w:tcPr>
          <w:p w14:paraId="233074DD">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生育登记信息</w:t>
            </w:r>
          </w:p>
        </w:tc>
        <w:tc>
          <w:tcPr>
            <w:tcW w:w="5406" w:type="dxa"/>
            <w:tcBorders>
              <w:top w:val="single" w:color="auto" w:sz="4" w:space="0"/>
              <w:left w:val="nil"/>
              <w:bottom w:val="single" w:color="auto" w:sz="4" w:space="0"/>
              <w:right w:val="single" w:color="auto" w:sz="4" w:space="0"/>
            </w:tcBorders>
            <w:shd w:val="clear" w:color="auto" w:fill="auto"/>
            <w:vAlign w:val="center"/>
          </w:tcPr>
          <w:p w14:paraId="5673F4C3">
            <w:pPr>
              <w:keepNext w:val="0"/>
              <w:keepLines w:val="0"/>
              <w:widowControl w:val="0"/>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男女双方姓名、证件类型、证件号码、出生日期、民族、文化程度、婚姻状况、结婚日期、手机号码、固定号码、国籍、独生子、工作单位、户籍地、现居地</w:t>
            </w:r>
          </w:p>
        </w:tc>
      </w:tr>
      <w:tr w14:paraId="0538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 w:hRule="atLeast"/>
        </w:trPr>
        <w:tc>
          <w:tcPr>
            <w:tcW w:w="1677" w:type="dxa"/>
            <w:tcBorders>
              <w:top w:val="single" w:color="auto" w:sz="4" w:space="0"/>
              <w:left w:val="single" w:color="auto" w:sz="4" w:space="0"/>
              <w:bottom w:val="single" w:color="auto" w:sz="4" w:space="0"/>
              <w:right w:val="single" w:color="auto" w:sz="4" w:space="0"/>
            </w:tcBorders>
            <w:shd w:val="clear" w:color="auto" w:fill="auto"/>
            <w:vAlign w:val="center"/>
          </w:tcPr>
          <w:p w14:paraId="727562CF">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托育管理</w:t>
            </w:r>
          </w:p>
        </w:tc>
        <w:tc>
          <w:tcPr>
            <w:tcW w:w="2268" w:type="dxa"/>
            <w:tcBorders>
              <w:top w:val="single" w:color="auto" w:sz="4" w:space="0"/>
              <w:left w:val="nil"/>
              <w:bottom w:val="single" w:color="auto" w:sz="4" w:space="0"/>
              <w:right w:val="single" w:color="auto" w:sz="4" w:space="0"/>
            </w:tcBorders>
            <w:shd w:val="clear" w:color="auto" w:fill="auto"/>
            <w:vAlign w:val="center"/>
          </w:tcPr>
          <w:p w14:paraId="5E3D3148">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婴幼儿信息</w:t>
            </w:r>
          </w:p>
        </w:tc>
        <w:tc>
          <w:tcPr>
            <w:tcW w:w="5406" w:type="dxa"/>
            <w:tcBorders>
              <w:top w:val="single" w:color="auto" w:sz="4" w:space="0"/>
              <w:left w:val="nil"/>
              <w:bottom w:val="single" w:color="auto" w:sz="4" w:space="0"/>
              <w:right w:val="single" w:color="auto" w:sz="4" w:space="0"/>
            </w:tcBorders>
            <w:shd w:val="clear" w:color="auto" w:fill="auto"/>
            <w:vAlign w:val="center"/>
          </w:tcPr>
          <w:p w14:paraId="68A2B460">
            <w:pPr>
              <w:keepNext w:val="0"/>
              <w:keepLines w:val="0"/>
              <w:widowControl w:val="0"/>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婴幼儿姓名、性别、年龄、身份证号、出生日期、家庭住址</w:t>
            </w:r>
          </w:p>
        </w:tc>
      </w:tr>
      <w:tr w14:paraId="352F4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 w:hRule="atLeast"/>
        </w:trPr>
        <w:tc>
          <w:tcPr>
            <w:tcW w:w="1677" w:type="dxa"/>
            <w:vMerge w:val="restart"/>
            <w:tcBorders>
              <w:top w:val="nil"/>
              <w:left w:val="single" w:color="auto" w:sz="4" w:space="0"/>
              <w:bottom w:val="single" w:color="auto" w:sz="4" w:space="0"/>
              <w:right w:val="single" w:color="auto" w:sz="4" w:space="0"/>
            </w:tcBorders>
            <w:shd w:val="clear" w:color="auto" w:fill="auto"/>
            <w:vAlign w:val="center"/>
          </w:tcPr>
          <w:p w14:paraId="26AE6BC4">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奖特扶管理</w:t>
            </w:r>
          </w:p>
        </w:tc>
        <w:tc>
          <w:tcPr>
            <w:tcW w:w="2268" w:type="dxa"/>
            <w:tcBorders>
              <w:top w:val="single" w:color="auto" w:sz="4" w:space="0"/>
              <w:left w:val="nil"/>
              <w:bottom w:val="single" w:color="auto" w:sz="4" w:space="0"/>
              <w:right w:val="single" w:color="auto" w:sz="4" w:space="0"/>
            </w:tcBorders>
            <w:shd w:val="clear" w:color="auto" w:fill="auto"/>
            <w:vAlign w:val="center"/>
          </w:tcPr>
          <w:p w14:paraId="53C9E31E">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奖扶信息</w:t>
            </w:r>
          </w:p>
        </w:tc>
        <w:tc>
          <w:tcPr>
            <w:tcW w:w="5406" w:type="dxa"/>
            <w:tcBorders>
              <w:top w:val="single" w:color="auto" w:sz="4" w:space="0"/>
              <w:left w:val="nil"/>
              <w:bottom w:val="single" w:color="auto" w:sz="4" w:space="0"/>
              <w:right w:val="single" w:color="auto" w:sz="4" w:space="0"/>
            </w:tcBorders>
            <w:shd w:val="clear" w:color="auto" w:fill="auto"/>
            <w:vAlign w:val="center"/>
          </w:tcPr>
          <w:p w14:paraId="71430A37">
            <w:pPr>
              <w:keepNext w:val="0"/>
              <w:keepLines w:val="0"/>
              <w:widowControl w:val="0"/>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姓名、性别、出生日期、身份证号、户口性质、婚姻状况、家庭地址、联系电话</w:t>
            </w:r>
          </w:p>
        </w:tc>
      </w:tr>
      <w:tr w14:paraId="7DC30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 w:hRule="atLeast"/>
        </w:trPr>
        <w:tc>
          <w:tcPr>
            <w:tcW w:w="1677" w:type="dxa"/>
            <w:vMerge w:val="continue"/>
            <w:tcBorders>
              <w:top w:val="nil"/>
              <w:left w:val="single" w:color="auto" w:sz="4" w:space="0"/>
              <w:bottom w:val="single" w:color="auto" w:sz="4" w:space="0"/>
              <w:right w:val="single" w:color="auto" w:sz="4" w:space="0"/>
            </w:tcBorders>
            <w:shd w:val="clear" w:color="auto" w:fill="auto"/>
            <w:vAlign w:val="center"/>
          </w:tcPr>
          <w:p w14:paraId="7FAE07C5">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268" w:type="dxa"/>
            <w:tcBorders>
              <w:top w:val="single" w:color="auto" w:sz="4" w:space="0"/>
              <w:left w:val="nil"/>
              <w:bottom w:val="single" w:color="auto" w:sz="4" w:space="0"/>
              <w:right w:val="single" w:color="auto" w:sz="4" w:space="0"/>
            </w:tcBorders>
            <w:shd w:val="clear" w:color="auto" w:fill="auto"/>
            <w:vAlign w:val="center"/>
          </w:tcPr>
          <w:p w14:paraId="6E96BBC3">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特扶信息</w:t>
            </w:r>
          </w:p>
        </w:tc>
        <w:tc>
          <w:tcPr>
            <w:tcW w:w="5406" w:type="dxa"/>
            <w:tcBorders>
              <w:top w:val="single" w:color="auto" w:sz="4" w:space="0"/>
              <w:left w:val="nil"/>
              <w:bottom w:val="single" w:color="auto" w:sz="4" w:space="0"/>
              <w:right w:val="single" w:color="auto" w:sz="4" w:space="0"/>
            </w:tcBorders>
            <w:shd w:val="clear" w:color="auto" w:fill="auto"/>
            <w:vAlign w:val="center"/>
          </w:tcPr>
          <w:p w14:paraId="35533748">
            <w:pPr>
              <w:keepNext w:val="0"/>
              <w:keepLines w:val="0"/>
              <w:widowControl w:val="0"/>
              <w:suppressLineNumbers w:val="0"/>
              <w:kinsoku w:val="0"/>
              <w:autoSpaceDE w:val="0"/>
              <w:autoSpaceDN w:val="0"/>
              <w:adjustRightInd w:val="0"/>
              <w:snapToGrid w:val="0"/>
              <w:spacing w:before="0" w:beforeAutospacing="0" w:after="0" w:afterAutospacing="0"/>
              <w:ind w:left="0" w:right="0"/>
              <w:jc w:val="both"/>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姓名、性别、出生日期、身份证号、户口性质、婚姻状况、家庭住址</w:t>
            </w:r>
          </w:p>
        </w:tc>
      </w:tr>
    </w:tbl>
    <w:p w14:paraId="18F611C6">
      <w:pPr>
        <w:pStyle w:val="2"/>
        <w:rPr>
          <w:rFonts w:hint="default"/>
          <w:lang w:val="en-US" w:eastAsia="zh-CN"/>
        </w:rPr>
      </w:pPr>
    </w:p>
    <w:p w14:paraId="0125D943">
      <w:pPr>
        <w:keepNext w:val="0"/>
        <w:keepLines w:val="0"/>
        <w:widowControl w:val="0"/>
        <w:suppressLineNumbers w:val="0"/>
        <w:spacing w:before="0" w:beforeAutospacing="0" w:after="0" w:afterAutospacing="0" w:line="360" w:lineRule="auto"/>
        <w:ind w:right="0" w:firstLine="400" w:firstLineChars="200"/>
        <w:jc w:val="left"/>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b w:val="0"/>
          <w:bCs w:val="0"/>
          <w:color w:val="000000"/>
          <w:kern w:val="2"/>
          <w:sz w:val="20"/>
          <w:szCs w:val="20"/>
          <w:lang w:val="en-US" w:eastAsia="zh-CN" w:bidi="ar"/>
        </w:rPr>
        <w:t>针对入户采集的人口数据，在数据提交时根据空值校验、规范性校验，校验成功后方可入省级库。</w:t>
      </w:r>
    </w:p>
    <w:p w14:paraId="4FD18E75">
      <w:pPr>
        <w:spacing w:before="65" w:line="360" w:lineRule="auto"/>
        <w:rPr>
          <w:rFonts w:hint="default" w:ascii="黑体" w:hAnsi="黑体" w:eastAsia="黑体" w:cs="黑体"/>
          <w:b w:val="0"/>
          <w:bCs w:val="0"/>
          <w:snapToGrid w:val="0"/>
          <w:color w:val="000000"/>
          <w:spacing w:val="6"/>
          <w:kern w:val="0"/>
          <w:sz w:val="20"/>
          <w:szCs w:val="20"/>
          <w:highlight w:val="none"/>
          <w:lang w:val="en-US" w:eastAsia="zh-CN" w:bidi="ar-SA"/>
        </w:rPr>
      </w:pPr>
      <w:r>
        <w:rPr>
          <w:rFonts w:hint="eastAsia" w:ascii="黑体" w:hAnsi="黑体" w:eastAsia="黑体" w:cs="黑体"/>
          <w:b w:val="0"/>
          <w:bCs w:val="0"/>
          <w:snapToGrid w:val="0"/>
          <w:color w:val="000000"/>
          <w:spacing w:val="6"/>
          <w:kern w:val="0"/>
          <w:sz w:val="20"/>
          <w:szCs w:val="20"/>
          <w:highlight w:val="none"/>
          <w:lang w:val="en-US" w:eastAsia="zh-CN" w:bidi="ar-SA"/>
        </w:rPr>
        <w:t>4.2</w:t>
      </w:r>
      <w:r>
        <w:rPr>
          <w:spacing w:val="10"/>
          <w:sz w:val="20"/>
          <w:szCs w:val="20"/>
        </w:rPr>
        <w:t xml:space="preserve">  </w:t>
      </w:r>
      <w:r>
        <w:rPr>
          <w:rFonts w:hint="eastAsia" w:ascii="黑体" w:hAnsi="黑体" w:eastAsia="黑体" w:cs="黑体"/>
          <w:b w:val="0"/>
          <w:bCs w:val="0"/>
          <w:snapToGrid w:val="0"/>
          <w:color w:val="000000"/>
          <w:spacing w:val="6"/>
          <w:kern w:val="0"/>
          <w:sz w:val="20"/>
          <w:szCs w:val="20"/>
          <w:highlight w:val="none"/>
          <w:lang w:val="en-US" w:eastAsia="zh-CN" w:bidi="ar-SA"/>
        </w:rPr>
        <w:t>共享数据采集</w:t>
      </w:r>
    </w:p>
    <w:p w14:paraId="5B413EB7">
      <w:pPr>
        <w:keepNext w:val="0"/>
        <w:keepLines w:val="0"/>
        <w:widowControl w:val="0"/>
        <w:suppressLineNumbers w:val="0"/>
        <w:spacing w:before="0" w:beforeAutospacing="0" w:after="0" w:afterAutospacing="0" w:line="360" w:lineRule="auto"/>
        <w:ind w:right="0"/>
        <w:jc w:val="left"/>
        <w:rPr>
          <w:rFonts w:hint="eastAsia" w:asciiTheme="minorEastAsia" w:hAnsiTheme="minorEastAsia" w:eastAsiaTheme="minorEastAsia" w:cstheme="minorEastAsia"/>
          <w:b w:val="0"/>
          <w:bCs w:val="0"/>
          <w:snapToGrid w:val="0"/>
          <w:color w:val="000000"/>
          <w:spacing w:val="9"/>
          <w:kern w:val="0"/>
          <w:sz w:val="20"/>
          <w:szCs w:val="20"/>
          <w:lang w:val="en-US" w:eastAsia="zh-CN" w:bidi="ar-SA"/>
        </w:rPr>
      </w:pPr>
      <w:r>
        <w:rPr>
          <w:rFonts w:hint="eastAsia" w:asciiTheme="minorEastAsia" w:hAnsiTheme="minorEastAsia" w:eastAsiaTheme="minorEastAsia" w:cstheme="minorEastAsia"/>
          <w:b w:val="0"/>
          <w:bCs w:val="0"/>
          <w:snapToGrid w:val="0"/>
          <w:color w:val="000000"/>
          <w:spacing w:val="9"/>
          <w:kern w:val="0"/>
          <w:sz w:val="20"/>
          <w:szCs w:val="20"/>
          <w:lang w:val="en-US" w:eastAsia="zh-CN" w:bidi="ar-SA"/>
        </w:rPr>
        <w:t>4.2.1  定义</w:t>
      </w:r>
    </w:p>
    <w:p w14:paraId="1D9A3061">
      <w:pPr>
        <w:keepNext w:val="0"/>
        <w:keepLines w:val="0"/>
        <w:widowControl w:val="0"/>
        <w:suppressLineNumbers w:val="0"/>
        <w:spacing w:before="0" w:beforeAutospacing="0" w:after="0" w:afterAutospacing="0" w:line="360" w:lineRule="auto"/>
        <w:ind w:right="0" w:firstLine="400" w:firstLineChars="200"/>
        <w:jc w:val="left"/>
        <w:rPr>
          <w:rFonts w:hint="default" w:ascii="仿宋_GB2312" w:hAnsi="Calibri" w:eastAsia="仿宋_GB2312" w:cs="仿宋_GB2312"/>
          <w:color w:val="000000"/>
          <w:kern w:val="2"/>
          <w:sz w:val="24"/>
          <w:szCs w:val="24"/>
          <w:lang w:val="en-US" w:eastAsia="zh-CN" w:bidi="ar"/>
        </w:rPr>
      </w:pPr>
      <w:r>
        <w:rPr>
          <w:rFonts w:hint="eastAsia" w:asciiTheme="minorEastAsia" w:hAnsiTheme="minorEastAsia" w:eastAsiaTheme="minorEastAsia" w:cstheme="minorEastAsia"/>
          <w:b w:val="0"/>
          <w:bCs w:val="0"/>
          <w:color w:val="000000"/>
          <w:kern w:val="2"/>
          <w:sz w:val="20"/>
          <w:szCs w:val="20"/>
          <w:lang w:val="en-US" w:eastAsia="zh-CN" w:bidi="ar"/>
        </w:rPr>
        <w:t>卫生健康领域内其他与人口业务相关的平台及系统，通过合理方式进行数据采集，实现多源化人口业务数据与全员共享。</w:t>
      </w:r>
      <w:r>
        <w:rPr>
          <w:rFonts w:hint="default" w:asciiTheme="minorEastAsia" w:hAnsiTheme="minorEastAsia" w:eastAsiaTheme="minorEastAsia" w:cstheme="minorEastAsia"/>
          <w:b w:val="0"/>
          <w:bCs w:val="0"/>
          <w:color w:val="000000"/>
          <w:kern w:val="2"/>
          <w:sz w:val="20"/>
          <w:szCs w:val="20"/>
          <w:lang w:val="en-US" w:eastAsia="zh-CN" w:bidi="ar"/>
        </w:rPr>
        <w:t>对内容或状态不一致的数据</w:t>
      </w:r>
      <w:r>
        <w:rPr>
          <w:rFonts w:hint="eastAsia" w:asciiTheme="minorEastAsia" w:hAnsiTheme="minorEastAsia" w:eastAsiaTheme="minorEastAsia" w:cstheme="minorEastAsia"/>
          <w:b w:val="0"/>
          <w:bCs w:val="0"/>
          <w:color w:val="000000"/>
          <w:kern w:val="2"/>
          <w:sz w:val="20"/>
          <w:szCs w:val="20"/>
          <w:lang w:val="en-US" w:eastAsia="zh-CN" w:bidi="ar"/>
        </w:rPr>
        <w:t>进行提示，将差异化数据提示，</w:t>
      </w:r>
      <w:r>
        <w:rPr>
          <w:rFonts w:hint="default" w:asciiTheme="minorEastAsia" w:hAnsiTheme="minorEastAsia" w:eastAsiaTheme="minorEastAsia" w:cstheme="minorEastAsia"/>
          <w:b w:val="0"/>
          <w:bCs w:val="0"/>
          <w:color w:val="000000"/>
          <w:kern w:val="2"/>
          <w:sz w:val="20"/>
          <w:szCs w:val="20"/>
          <w:lang w:val="en-US" w:eastAsia="zh-CN" w:bidi="ar"/>
        </w:rPr>
        <w:t>分发</w:t>
      </w:r>
      <w:r>
        <w:rPr>
          <w:rFonts w:hint="eastAsia" w:asciiTheme="minorEastAsia" w:hAnsiTheme="minorEastAsia" w:eastAsiaTheme="minorEastAsia" w:cstheme="minorEastAsia"/>
          <w:b w:val="0"/>
          <w:bCs w:val="0"/>
          <w:color w:val="000000"/>
          <w:kern w:val="2"/>
          <w:sz w:val="20"/>
          <w:szCs w:val="20"/>
          <w:lang w:val="en-US" w:eastAsia="zh-CN" w:bidi="ar"/>
        </w:rPr>
        <w:t>到各业务系统</w:t>
      </w:r>
      <w:r>
        <w:rPr>
          <w:rFonts w:hint="default" w:asciiTheme="minorEastAsia" w:hAnsiTheme="minorEastAsia" w:eastAsiaTheme="minorEastAsia" w:cstheme="minorEastAsia"/>
          <w:b w:val="0"/>
          <w:bCs w:val="0"/>
          <w:color w:val="000000"/>
          <w:kern w:val="2"/>
          <w:sz w:val="20"/>
          <w:szCs w:val="20"/>
          <w:lang w:val="en-US" w:eastAsia="zh-CN" w:bidi="ar"/>
        </w:rPr>
        <w:t>，以作修正参考依据。数据采集方式可通过接口推送或者中间库提取的方式完成，针对离线的数据，可支持批量的数据导入。</w:t>
      </w:r>
    </w:p>
    <w:p w14:paraId="7B71DD3C">
      <w:pPr>
        <w:keepNext w:val="0"/>
        <w:keepLines w:val="0"/>
        <w:widowControl w:val="0"/>
        <w:suppressLineNumbers w:val="0"/>
        <w:spacing w:before="0" w:beforeAutospacing="0" w:after="0" w:afterAutospacing="0" w:line="360" w:lineRule="auto"/>
        <w:ind w:right="0"/>
        <w:jc w:val="left"/>
        <w:rPr>
          <w:rFonts w:hint="eastAsia" w:asciiTheme="minorEastAsia" w:hAnsiTheme="minorEastAsia" w:eastAsiaTheme="minorEastAsia" w:cstheme="minorEastAsia"/>
          <w:b w:val="0"/>
          <w:bCs w:val="0"/>
          <w:snapToGrid w:val="0"/>
          <w:color w:val="000000"/>
          <w:spacing w:val="9"/>
          <w:kern w:val="0"/>
          <w:sz w:val="20"/>
          <w:szCs w:val="20"/>
          <w:lang w:val="en-US" w:eastAsia="zh-CN" w:bidi="ar-SA"/>
        </w:rPr>
      </w:pPr>
      <w:r>
        <w:rPr>
          <w:rFonts w:hint="eastAsia" w:asciiTheme="minorEastAsia" w:hAnsiTheme="minorEastAsia" w:eastAsiaTheme="minorEastAsia" w:cstheme="minorEastAsia"/>
          <w:b w:val="0"/>
          <w:bCs w:val="0"/>
          <w:snapToGrid w:val="0"/>
          <w:color w:val="000000"/>
          <w:spacing w:val="9"/>
          <w:kern w:val="0"/>
          <w:sz w:val="20"/>
          <w:szCs w:val="20"/>
          <w:lang w:val="en-US" w:eastAsia="zh-CN" w:bidi="ar-SA"/>
        </w:rPr>
        <w:t xml:space="preserve">4.2.2  </w:t>
      </w:r>
      <w:r>
        <w:rPr>
          <w:rFonts w:hint="default" w:asciiTheme="minorEastAsia" w:hAnsiTheme="minorEastAsia" w:eastAsiaTheme="minorEastAsia" w:cstheme="minorEastAsia"/>
          <w:b w:val="0"/>
          <w:bCs w:val="0"/>
          <w:snapToGrid w:val="0"/>
          <w:color w:val="000000"/>
          <w:spacing w:val="9"/>
          <w:kern w:val="0"/>
          <w:sz w:val="20"/>
          <w:szCs w:val="20"/>
          <w:lang w:val="en-US" w:eastAsia="zh-CN" w:bidi="ar-SA"/>
        </w:rPr>
        <w:t>使用单位</w:t>
      </w:r>
    </w:p>
    <w:p w14:paraId="612A9144">
      <w:pPr>
        <w:keepNext w:val="0"/>
        <w:keepLines w:val="0"/>
        <w:widowControl w:val="0"/>
        <w:suppressLineNumbers w:val="0"/>
        <w:spacing w:before="0" w:beforeAutospacing="0" w:after="0" w:afterAutospacing="0" w:line="360" w:lineRule="auto"/>
        <w:ind w:right="0" w:firstLine="400" w:firstLineChars="200"/>
        <w:jc w:val="left"/>
        <w:rPr>
          <w:rFonts w:hint="eastAsia" w:asciiTheme="minorEastAsia" w:hAnsiTheme="minorEastAsia" w:eastAsiaTheme="minorEastAsia" w:cstheme="minorEastAsia"/>
          <w:b w:val="0"/>
          <w:bCs w:val="0"/>
          <w:color w:val="000000"/>
          <w:kern w:val="2"/>
          <w:sz w:val="20"/>
          <w:szCs w:val="20"/>
          <w:lang w:val="en-US" w:eastAsia="zh-CN" w:bidi="ar"/>
        </w:rPr>
      </w:pPr>
      <w:r>
        <w:rPr>
          <w:rFonts w:hint="default" w:asciiTheme="minorEastAsia" w:hAnsiTheme="minorEastAsia" w:eastAsiaTheme="minorEastAsia" w:cstheme="minorEastAsia"/>
          <w:b w:val="0"/>
          <w:bCs w:val="0"/>
          <w:color w:val="000000"/>
          <w:kern w:val="2"/>
          <w:sz w:val="20"/>
          <w:szCs w:val="20"/>
          <w:lang w:val="en-US" w:eastAsia="zh-CN" w:bidi="ar"/>
        </w:rPr>
        <w:t>各级人口监测与家庭发展业务处室，各级妇幼健康业务处室，各级规划信息股业务处室</w:t>
      </w:r>
      <w:r>
        <w:rPr>
          <w:rFonts w:hint="eastAsia" w:asciiTheme="minorEastAsia" w:hAnsiTheme="minorEastAsia" w:eastAsiaTheme="minorEastAsia" w:cstheme="minorEastAsia"/>
          <w:b w:val="0"/>
          <w:bCs w:val="0"/>
          <w:color w:val="000000"/>
          <w:kern w:val="2"/>
          <w:sz w:val="20"/>
          <w:szCs w:val="20"/>
          <w:lang w:val="en-US" w:eastAsia="zh-CN" w:bidi="ar"/>
        </w:rPr>
        <w:t>，各级基本公卫业务处室</w:t>
      </w:r>
    </w:p>
    <w:p w14:paraId="493FCE62">
      <w:pPr>
        <w:keepNext w:val="0"/>
        <w:keepLines w:val="0"/>
        <w:widowControl w:val="0"/>
        <w:suppressLineNumbers w:val="0"/>
        <w:spacing w:before="0" w:beforeAutospacing="0" w:after="0" w:afterAutospacing="0" w:line="360" w:lineRule="auto"/>
        <w:ind w:right="0"/>
        <w:jc w:val="left"/>
        <w:rPr>
          <w:rFonts w:hint="eastAsia"/>
          <w:lang w:val="en-US" w:eastAsia="zh-CN"/>
        </w:rPr>
      </w:pPr>
      <w:r>
        <w:rPr>
          <w:rFonts w:hint="eastAsia" w:asciiTheme="minorEastAsia" w:hAnsiTheme="minorEastAsia" w:eastAsiaTheme="minorEastAsia" w:cstheme="minorEastAsia"/>
          <w:b w:val="0"/>
          <w:bCs w:val="0"/>
          <w:snapToGrid w:val="0"/>
          <w:color w:val="000000"/>
          <w:spacing w:val="9"/>
          <w:kern w:val="0"/>
          <w:sz w:val="20"/>
          <w:szCs w:val="20"/>
          <w:lang w:val="en-US" w:eastAsia="zh-CN" w:bidi="ar-SA"/>
        </w:rPr>
        <w:t>4.2.3  采集内容</w:t>
      </w:r>
    </w:p>
    <w:p w14:paraId="5390239A">
      <w:pPr>
        <w:keepNext w:val="0"/>
        <w:keepLines w:val="0"/>
        <w:widowControl w:val="0"/>
        <w:suppressLineNumbers w:val="0"/>
        <w:spacing w:before="0" w:beforeAutospacing="0" w:after="0" w:afterAutospacing="0" w:line="360" w:lineRule="auto"/>
        <w:ind w:right="0" w:firstLine="400" w:firstLineChars="200"/>
        <w:jc w:val="left"/>
        <w:rPr>
          <w:rFonts w:hint="default" w:asciiTheme="minorEastAsia" w:hAnsiTheme="minorEastAsia" w:eastAsiaTheme="minorEastAsia" w:cstheme="minorEastAsia"/>
          <w:b w:val="0"/>
          <w:bCs w:val="0"/>
          <w:color w:val="000000"/>
          <w:kern w:val="2"/>
          <w:sz w:val="20"/>
          <w:szCs w:val="20"/>
          <w:lang w:val="en-US" w:eastAsia="zh-CN" w:bidi="ar"/>
        </w:rPr>
      </w:pPr>
      <w:r>
        <w:rPr>
          <w:rFonts w:hint="eastAsia" w:asciiTheme="minorEastAsia" w:hAnsiTheme="minorEastAsia" w:eastAsiaTheme="minorEastAsia" w:cstheme="minorEastAsia"/>
          <w:b w:val="0"/>
          <w:bCs w:val="0"/>
          <w:color w:val="000000"/>
          <w:kern w:val="2"/>
          <w:sz w:val="20"/>
          <w:szCs w:val="20"/>
          <w:lang w:val="en-US" w:eastAsia="zh-CN" w:bidi="ar"/>
        </w:rPr>
        <w:t>基于卫生健康领域内的人口关联业务平台，获取的人口业务需要的关联数据，基于全民健康平台的汇总卫健信息化数据，</w:t>
      </w:r>
      <w:r>
        <w:rPr>
          <w:rFonts w:hint="default" w:asciiTheme="minorEastAsia" w:hAnsiTheme="minorEastAsia" w:eastAsiaTheme="minorEastAsia" w:cstheme="minorEastAsia"/>
          <w:b w:val="0"/>
          <w:bCs w:val="0"/>
          <w:color w:val="000000"/>
          <w:kern w:val="2"/>
          <w:sz w:val="20"/>
          <w:szCs w:val="20"/>
          <w:lang w:val="en-US" w:eastAsia="zh-CN" w:bidi="ar"/>
        </w:rPr>
        <w:t>目前基层公卫的14项工作内容中，可采集人口基础数据</w:t>
      </w:r>
      <w:r>
        <w:rPr>
          <w:rFonts w:hint="eastAsia" w:asciiTheme="minorEastAsia" w:hAnsiTheme="minorEastAsia" w:eastAsiaTheme="minorEastAsia" w:cstheme="minorEastAsia"/>
          <w:b w:val="0"/>
          <w:bCs w:val="0"/>
          <w:color w:val="000000"/>
          <w:kern w:val="2"/>
          <w:sz w:val="20"/>
          <w:szCs w:val="20"/>
          <w:lang w:val="en-US" w:eastAsia="zh-CN" w:bidi="ar"/>
        </w:rPr>
        <w:t>及</w:t>
      </w:r>
      <w:r>
        <w:rPr>
          <w:rFonts w:hint="default" w:asciiTheme="minorEastAsia" w:hAnsiTheme="minorEastAsia" w:eastAsiaTheme="minorEastAsia" w:cstheme="minorEastAsia"/>
          <w:b w:val="0"/>
          <w:bCs w:val="0"/>
          <w:color w:val="000000"/>
          <w:kern w:val="2"/>
          <w:sz w:val="20"/>
          <w:szCs w:val="20"/>
          <w:lang w:val="en-US" w:eastAsia="zh-CN" w:bidi="ar"/>
        </w:rPr>
        <w:t>妇幼健康的</w:t>
      </w:r>
      <w:r>
        <w:rPr>
          <w:rFonts w:hint="eastAsia" w:asciiTheme="minorEastAsia" w:hAnsiTheme="minorEastAsia" w:eastAsiaTheme="minorEastAsia" w:cstheme="minorEastAsia"/>
          <w:b w:val="0"/>
          <w:bCs w:val="0"/>
          <w:color w:val="000000"/>
          <w:kern w:val="2"/>
          <w:sz w:val="20"/>
          <w:szCs w:val="20"/>
          <w:lang w:val="en-US" w:eastAsia="zh-CN" w:bidi="ar"/>
        </w:rPr>
        <w:t>15</w:t>
      </w:r>
      <w:r>
        <w:rPr>
          <w:rFonts w:hint="default" w:asciiTheme="minorEastAsia" w:hAnsiTheme="minorEastAsia" w:eastAsiaTheme="minorEastAsia" w:cstheme="minorEastAsia"/>
          <w:b w:val="0"/>
          <w:bCs w:val="0"/>
          <w:color w:val="000000"/>
          <w:kern w:val="2"/>
          <w:sz w:val="20"/>
          <w:szCs w:val="20"/>
          <w:lang w:val="en-US" w:eastAsia="zh-CN" w:bidi="ar"/>
        </w:rPr>
        <w:t>项工作内容，具体如下：</w:t>
      </w:r>
    </w:p>
    <w:tbl>
      <w:tblPr>
        <w:tblStyle w:val="10"/>
        <w:tblW w:w="9420" w:type="dxa"/>
        <w:tblInd w:w="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06"/>
        <w:gridCol w:w="2102"/>
        <w:gridCol w:w="6012"/>
      </w:tblGrid>
      <w:tr w14:paraId="49B45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1" w:hRule="atLeast"/>
        </w:trPr>
        <w:tc>
          <w:tcPr>
            <w:tcW w:w="1306" w:type="dxa"/>
            <w:tcBorders>
              <w:top w:val="single" w:color="auto" w:sz="4" w:space="0"/>
              <w:left w:val="single" w:color="auto" w:sz="4" w:space="0"/>
              <w:bottom w:val="single" w:color="auto" w:sz="4" w:space="0"/>
              <w:right w:val="single" w:color="auto" w:sz="4" w:space="0"/>
            </w:tcBorders>
            <w:shd w:val="clear" w:color="auto" w:fill="auto"/>
            <w:vAlign w:val="center"/>
          </w:tcPr>
          <w:p w14:paraId="195039CA">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b/>
                <w:bCs w:val="0"/>
                <w:color w:val="000000"/>
                <w:kern w:val="2"/>
                <w:sz w:val="20"/>
                <w:szCs w:val="20"/>
              </w:rPr>
            </w:pPr>
            <w:r>
              <w:rPr>
                <w:rFonts w:hint="eastAsia" w:asciiTheme="minorEastAsia" w:hAnsiTheme="minorEastAsia" w:eastAsiaTheme="minorEastAsia" w:cstheme="minorEastAsia"/>
                <w:b/>
                <w:bCs w:val="0"/>
                <w:snapToGrid w:val="0"/>
                <w:color w:val="000000"/>
                <w:kern w:val="2"/>
                <w:sz w:val="20"/>
                <w:szCs w:val="20"/>
                <w:lang w:val="en-US" w:eastAsia="zh-CN" w:bidi="ar"/>
              </w:rPr>
              <w:t>采集分类</w:t>
            </w:r>
          </w:p>
        </w:tc>
        <w:tc>
          <w:tcPr>
            <w:tcW w:w="2102" w:type="dxa"/>
            <w:tcBorders>
              <w:top w:val="single" w:color="auto" w:sz="4" w:space="0"/>
              <w:left w:val="nil"/>
              <w:bottom w:val="single" w:color="auto" w:sz="4" w:space="0"/>
              <w:right w:val="single" w:color="auto" w:sz="4" w:space="0"/>
            </w:tcBorders>
            <w:shd w:val="clear" w:color="auto" w:fill="auto"/>
            <w:vAlign w:val="center"/>
          </w:tcPr>
          <w:p w14:paraId="74217B74">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b/>
                <w:bCs w:val="0"/>
                <w:color w:val="000000"/>
                <w:kern w:val="2"/>
                <w:sz w:val="20"/>
                <w:szCs w:val="20"/>
                <w:lang w:val="en-US"/>
              </w:rPr>
            </w:pPr>
            <w:r>
              <w:rPr>
                <w:rFonts w:hint="eastAsia" w:asciiTheme="minorEastAsia" w:hAnsiTheme="minorEastAsia" w:eastAsiaTheme="minorEastAsia" w:cstheme="minorEastAsia"/>
                <w:b/>
                <w:bCs w:val="0"/>
                <w:snapToGrid w:val="0"/>
                <w:color w:val="000000"/>
                <w:kern w:val="2"/>
                <w:sz w:val="20"/>
                <w:szCs w:val="20"/>
                <w:lang w:val="en-US" w:eastAsia="zh-CN" w:bidi="ar"/>
              </w:rPr>
              <w:t>采集模块</w:t>
            </w:r>
          </w:p>
        </w:tc>
        <w:tc>
          <w:tcPr>
            <w:tcW w:w="6012" w:type="dxa"/>
            <w:tcBorders>
              <w:top w:val="single" w:color="auto" w:sz="4" w:space="0"/>
              <w:left w:val="nil"/>
              <w:bottom w:val="single" w:color="auto" w:sz="4" w:space="0"/>
              <w:right w:val="single" w:color="auto" w:sz="4" w:space="0"/>
            </w:tcBorders>
            <w:shd w:val="clear" w:color="auto" w:fill="auto"/>
            <w:vAlign w:val="center"/>
          </w:tcPr>
          <w:p w14:paraId="0AA318A4">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b/>
                <w:bCs w:val="0"/>
                <w:color w:val="000000"/>
                <w:kern w:val="2"/>
                <w:sz w:val="20"/>
                <w:szCs w:val="20"/>
              </w:rPr>
            </w:pPr>
            <w:r>
              <w:rPr>
                <w:rFonts w:hint="eastAsia" w:asciiTheme="minorEastAsia" w:hAnsiTheme="minorEastAsia" w:eastAsiaTheme="minorEastAsia" w:cstheme="minorEastAsia"/>
                <w:b/>
                <w:bCs w:val="0"/>
                <w:snapToGrid w:val="0"/>
                <w:color w:val="000000"/>
                <w:kern w:val="2"/>
                <w:sz w:val="20"/>
                <w:szCs w:val="20"/>
                <w:lang w:val="en-US" w:eastAsia="zh-CN" w:bidi="ar"/>
              </w:rPr>
              <w:t>采集内容</w:t>
            </w:r>
          </w:p>
        </w:tc>
      </w:tr>
      <w:tr w14:paraId="308B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trPr>
        <w:tc>
          <w:tcPr>
            <w:tcW w:w="1306" w:type="dxa"/>
            <w:vMerge w:val="restart"/>
            <w:tcBorders>
              <w:top w:val="nil"/>
              <w:left w:val="single" w:color="auto" w:sz="4" w:space="0"/>
              <w:bottom w:val="single" w:color="auto" w:sz="4" w:space="0"/>
              <w:right w:val="single" w:color="auto" w:sz="4" w:space="0"/>
            </w:tcBorders>
            <w:shd w:val="clear" w:color="auto" w:fill="auto"/>
            <w:vAlign w:val="center"/>
          </w:tcPr>
          <w:p w14:paraId="2790FE0D">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建立居民健康档案</w:t>
            </w:r>
          </w:p>
        </w:tc>
        <w:tc>
          <w:tcPr>
            <w:tcW w:w="2102" w:type="dxa"/>
            <w:vMerge w:val="restart"/>
            <w:tcBorders>
              <w:top w:val="nil"/>
              <w:left w:val="nil"/>
              <w:bottom w:val="single" w:color="auto" w:sz="4" w:space="0"/>
              <w:right w:val="single" w:color="auto" w:sz="4" w:space="0"/>
            </w:tcBorders>
            <w:shd w:val="clear" w:color="auto" w:fill="auto"/>
            <w:vAlign w:val="center"/>
          </w:tcPr>
          <w:p w14:paraId="664F5EFB">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家庭档案管理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6957AC12">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户主姓名、户籍类型、家庭住址、身份证号、出生日期、民族、性别、户属性</w:t>
            </w:r>
          </w:p>
        </w:tc>
      </w:tr>
      <w:tr w14:paraId="0946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1FBDAEFC">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vMerge w:val="continue"/>
            <w:tcBorders>
              <w:top w:val="nil"/>
              <w:left w:val="nil"/>
              <w:bottom w:val="single" w:color="auto" w:sz="4" w:space="0"/>
              <w:right w:val="single" w:color="auto" w:sz="4" w:space="0"/>
            </w:tcBorders>
            <w:shd w:val="clear" w:color="auto" w:fill="auto"/>
            <w:vAlign w:val="center"/>
          </w:tcPr>
          <w:p w14:paraId="05C4445F">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6012" w:type="dxa"/>
            <w:tcBorders>
              <w:top w:val="single" w:color="auto" w:sz="4" w:space="0"/>
              <w:left w:val="nil"/>
              <w:bottom w:val="single" w:color="auto" w:sz="4" w:space="0"/>
              <w:right w:val="single" w:color="auto" w:sz="4" w:space="0"/>
            </w:tcBorders>
            <w:shd w:val="clear" w:color="auto" w:fill="auto"/>
            <w:vAlign w:val="center"/>
          </w:tcPr>
          <w:p w14:paraId="3F5EB23F">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人员姓名、证件类型、证件号码、出生日期、家庭类型、工作单位、常住类型、户籍类型、家庭地址、户籍地址</w:t>
            </w:r>
          </w:p>
        </w:tc>
      </w:tr>
      <w:tr w14:paraId="7DA76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046403D1">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vMerge w:val="continue"/>
            <w:tcBorders>
              <w:top w:val="nil"/>
              <w:left w:val="nil"/>
              <w:bottom w:val="single" w:color="auto" w:sz="4" w:space="0"/>
              <w:right w:val="single" w:color="auto" w:sz="4" w:space="0"/>
            </w:tcBorders>
            <w:shd w:val="clear" w:color="auto" w:fill="auto"/>
            <w:vAlign w:val="center"/>
          </w:tcPr>
          <w:p w14:paraId="7F3A3706">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6012" w:type="dxa"/>
            <w:tcBorders>
              <w:top w:val="single" w:color="auto" w:sz="4" w:space="0"/>
              <w:left w:val="nil"/>
              <w:bottom w:val="single" w:color="auto" w:sz="4" w:space="0"/>
              <w:right w:val="single" w:color="auto" w:sz="4" w:space="0"/>
            </w:tcBorders>
            <w:shd w:val="clear" w:color="auto" w:fill="auto"/>
            <w:vAlign w:val="center"/>
          </w:tcPr>
          <w:p w14:paraId="60A300EA">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原户主姓名、户籍地址、身份证号、出生日期、性别、民族、现户主基本信息同上</w:t>
            </w:r>
          </w:p>
        </w:tc>
      </w:tr>
      <w:tr w14:paraId="7A20A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5305CB95">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4BF26D89">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个人建档管理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6D0D9AEC">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人员姓名、证件类型、证件号码、性别、出生日期、民族、家庭地址、户籍地址、常住类型</w:t>
            </w:r>
          </w:p>
        </w:tc>
      </w:tr>
      <w:tr w14:paraId="72051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16D63D74">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vMerge w:val="restart"/>
            <w:tcBorders>
              <w:top w:val="nil"/>
              <w:left w:val="nil"/>
              <w:bottom w:val="single" w:color="auto" w:sz="4" w:space="0"/>
              <w:right w:val="single" w:color="auto" w:sz="4" w:space="0"/>
            </w:tcBorders>
            <w:shd w:val="clear" w:color="auto" w:fill="auto"/>
            <w:vAlign w:val="center"/>
          </w:tcPr>
          <w:p w14:paraId="0C8B0DDB">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居民死亡管理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09C9637A">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死者姓名、性别、民族、身份证号、户籍地址、出生日期</w:t>
            </w:r>
          </w:p>
        </w:tc>
      </w:tr>
      <w:tr w14:paraId="2E068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16D128AC">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vMerge w:val="continue"/>
            <w:tcBorders>
              <w:top w:val="nil"/>
              <w:left w:val="nil"/>
              <w:bottom w:val="single" w:color="auto" w:sz="4" w:space="0"/>
              <w:right w:val="single" w:color="auto" w:sz="4" w:space="0"/>
            </w:tcBorders>
            <w:shd w:val="clear" w:color="auto" w:fill="auto"/>
            <w:vAlign w:val="center"/>
          </w:tcPr>
          <w:p w14:paraId="3CE747FD">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6012" w:type="dxa"/>
            <w:tcBorders>
              <w:top w:val="single" w:color="auto" w:sz="4" w:space="0"/>
              <w:left w:val="nil"/>
              <w:bottom w:val="single" w:color="auto" w:sz="4" w:space="0"/>
              <w:right w:val="single" w:color="auto" w:sz="4" w:space="0"/>
            </w:tcBorders>
            <w:shd w:val="clear" w:color="auto" w:fill="auto"/>
            <w:vAlign w:val="center"/>
          </w:tcPr>
          <w:p w14:paraId="545DBC8D">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姓名、常住地址、暂住地址、民族、年龄</w:t>
            </w:r>
          </w:p>
        </w:tc>
      </w:tr>
      <w:tr w14:paraId="7E704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657D3432">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vMerge w:val="continue"/>
            <w:tcBorders>
              <w:top w:val="nil"/>
              <w:left w:val="nil"/>
              <w:bottom w:val="single" w:color="auto" w:sz="4" w:space="0"/>
              <w:right w:val="single" w:color="auto" w:sz="4" w:space="0"/>
            </w:tcBorders>
            <w:shd w:val="clear" w:color="auto" w:fill="auto"/>
            <w:vAlign w:val="center"/>
          </w:tcPr>
          <w:p w14:paraId="01389557">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6012" w:type="dxa"/>
            <w:tcBorders>
              <w:top w:val="single" w:color="auto" w:sz="4" w:space="0"/>
              <w:left w:val="nil"/>
              <w:bottom w:val="single" w:color="auto" w:sz="4" w:space="0"/>
              <w:right w:val="single" w:color="auto" w:sz="4" w:space="0"/>
            </w:tcBorders>
            <w:shd w:val="clear" w:color="auto" w:fill="auto"/>
            <w:vAlign w:val="center"/>
          </w:tcPr>
          <w:p w14:paraId="49421A87">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父亲姓名、母亲姓名、儿童姓名、性别、出生日期、户籍地址、现住址、死亡日期、死亡年龄</w:t>
            </w:r>
          </w:p>
        </w:tc>
      </w:tr>
      <w:tr w14:paraId="1BEFA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6E815F20">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0236BAD7">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档案终止、移交、存封管理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680228F2">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死者姓名、民族、身份证号、户籍地址、生前常住地址、婚姻状况、文化程度</w:t>
            </w:r>
          </w:p>
        </w:tc>
      </w:tr>
      <w:tr w14:paraId="274B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tcBorders>
              <w:top w:val="single" w:color="auto" w:sz="4" w:space="0"/>
              <w:left w:val="single" w:color="auto" w:sz="4" w:space="0"/>
              <w:bottom w:val="single" w:color="auto" w:sz="4" w:space="0"/>
              <w:right w:val="single" w:color="auto" w:sz="4" w:space="0"/>
            </w:tcBorders>
            <w:shd w:val="clear" w:color="auto" w:fill="auto"/>
            <w:vAlign w:val="center"/>
          </w:tcPr>
          <w:p w14:paraId="51C9DDBC">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预防接种服务管理</w:t>
            </w:r>
          </w:p>
        </w:tc>
        <w:tc>
          <w:tcPr>
            <w:tcW w:w="2102" w:type="dxa"/>
            <w:tcBorders>
              <w:top w:val="single" w:color="auto" w:sz="4" w:space="0"/>
              <w:left w:val="nil"/>
              <w:bottom w:val="single" w:color="auto" w:sz="4" w:space="0"/>
              <w:right w:val="single" w:color="auto" w:sz="4" w:space="0"/>
            </w:tcBorders>
            <w:shd w:val="clear" w:color="auto" w:fill="auto"/>
            <w:vAlign w:val="center"/>
          </w:tcPr>
          <w:p w14:paraId="5055D5DD">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预防接种卡基本信息管理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15EDE26F">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姓名、性别、出生日期、监护人姓名、与儿童关系、联系电话、家庭现住址、户籍地址</w:t>
            </w:r>
          </w:p>
        </w:tc>
      </w:tr>
      <w:tr w14:paraId="6E32A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6" w:hRule="atLeast"/>
        </w:trPr>
        <w:tc>
          <w:tcPr>
            <w:tcW w:w="1306" w:type="dxa"/>
            <w:vMerge w:val="restart"/>
            <w:tcBorders>
              <w:top w:val="nil"/>
              <w:left w:val="single" w:color="auto" w:sz="4" w:space="0"/>
              <w:bottom w:val="single" w:color="auto" w:sz="4" w:space="0"/>
              <w:right w:val="single" w:color="auto" w:sz="4" w:space="0"/>
            </w:tcBorders>
            <w:shd w:val="clear" w:color="auto" w:fill="auto"/>
            <w:vAlign w:val="center"/>
          </w:tcPr>
          <w:p w14:paraId="7D2EC7A7">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bookmarkStart w:id="0" w:name="_GoBack"/>
            <w:r>
              <w:rPr>
                <w:rFonts w:hint="eastAsia" w:asciiTheme="minorEastAsia" w:hAnsiTheme="minorEastAsia" w:eastAsiaTheme="minorEastAsia" w:cstheme="minorEastAsia"/>
                <w:snapToGrid w:val="0"/>
                <w:color w:val="000000"/>
                <w:kern w:val="2"/>
                <w:sz w:val="20"/>
                <w:szCs w:val="20"/>
                <w:lang w:val="en-US" w:eastAsia="zh-CN" w:bidi="ar"/>
              </w:rPr>
              <w:t>0-6岁</w:t>
            </w:r>
            <w:bookmarkEnd w:id="0"/>
            <w:r>
              <w:rPr>
                <w:rFonts w:hint="eastAsia" w:asciiTheme="minorEastAsia" w:hAnsiTheme="minorEastAsia" w:eastAsiaTheme="minorEastAsia" w:cstheme="minorEastAsia"/>
                <w:snapToGrid w:val="0"/>
                <w:color w:val="000000"/>
                <w:kern w:val="2"/>
                <w:sz w:val="20"/>
                <w:szCs w:val="20"/>
                <w:lang w:val="en-US" w:eastAsia="zh-CN" w:bidi="ar"/>
              </w:rPr>
              <w:t>儿童健康管理</w:t>
            </w:r>
          </w:p>
        </w:tc>
        <w:tc>
          <w:tcPr>
            <w:tcW w:w="2102" w:type="dxa"/>
            <w:vMerge w:val="restart"/>
            <w:tcBorders>
              <w:top w:val="nil"/>
              <w:left w:val="nil"/>
              <w:bottom w:val="single" w:color="auto" w:sz="4" w:space="0"/>
              <w:right w:val="single" w:color="auto" w:sz="4" w:space="0"/>
            </w:tcBorders>
            <w:shd w:val="clear" w:color="auto" w:fill="auto"/>
            <w:vAlign w:val="center"/>
          </w:tcPr>
          <w:p w14:paraId="5C8E8365">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儿童信息登记</w:t>
            </w:r>
          </w:p>
        </w:tc>
        <w:tc>
          <w:tcPr>
            <w:tcW w:w="6012" w:type="dxa"/>
            <w:tcBorders>
              <w:top w:val="single" w:color="auto" w:sz="4" w:space="0"/>
              <w:left w:val="nil"/>
              <w:bottom w:val="single" w:color="auto" w:sz="4" w:space="0"/>
              <w:right w:val="single" w:color="auto" w:sz="4" w:space="0"/>
            </w:tcBorders>
            <w:shd w:val="clear" w:color="auto" w:fill="auto"/>
            <w:vAlign w:val="center"/>
          </w:tcPr>
          <w:p w14:paraId="5D70CAD9">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儿童姓名、性别、身份证号、家庭住址、户籍地址</w:t>
            </w:r>
          </w:p>
        </w:tc>
      </w:tr>
      <w:tr w14:paraId="0EEF6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trPr>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0D2578BB">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vMerge w:val="continue"/>
            <w:tcBorders>
              <w:top w:val="nil"/>
              <w:left w:val="nil"/>
              <w:bottom w:val="single" w:color="auto" w:sz="4" w:space="0"/>
              <w:right w:val="single" w:color="auto" w:sz="4" w:space="0"/>
            </w:tcBorders>
            <w:shd w:val="clear" w:color="auto" w:fill="auto"/>
            <w:vAlign w:val="center"/>
          </w:tcPr>
          <w:p w14:paraId="738AD510">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6012" w:type="dxa"/>
            <w:tcBorders>
              <w:top w:val="single" w:color="auto" w:sz="4" w:space="0"/>
              <w:left w:val="nil"/>
              <w:bottom w:val="single" w:color="auto" w:sz="4" w:space="0"/>
              <w:right w:val="single" w:color="auto" w:sz="4" w:space="0"/>
            </w:tcBorders>
            <w:shd w:val="clear" w:color="auto" w:fill="auto"/>
            <w:vAlign w:val="center"/>
          </w:tcPr>
          <w:p w14:paraId="41681E7B">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死者姓名、民族、身份证号、户口所在地、生前常住地址、婚姻状况、文化程度</w:t>
            </w:r>
          </w:p>
        </w:tc>
      </w:tr>
      <w:tr w14:paraId="33033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13FACDCB">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17F13611">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新生儿家庭访视管理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5D78DAA6">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姓名、性别、出生日期、身份证号、家庭住址、出生孕周</w:t>
            </w:r>
          </w:p>
        </w:tc>
      </w:tr>
      <w:tr w14:paraId="2D045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5D19E36F">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384C3FD1">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1岁以内儿童健康管理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798600E1">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姓名、性别、出生日期、身份证号、家庭住址、出生孕周</w:t>
            </w:r>
          </w:p>
        </w:tc>
      </w:tr>
      <w:tr w14:paraId="51E03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5A02BB85">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44493EF8">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1-2岁儿童健康管理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1BD22A97">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姓名、性别、出生日期、身份证号、家庭住址、出生孕周</w:t>
            </w:r>
          </w:p>
        </w:tc>
      </w:tr>
      <w:tr w14:paraId="0FC7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9" w:hRule="atLeast"/>
        </w:trPr>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1A2CB6AE">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24C112A0">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3-6岁儿童健康管理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4693EE7B">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姓名、性别、出生日期、身份证号、家庭住址、出生孕周</w:t>
            </w:r>
          </w:p>
        </w:tc>
      </w:tr>
      <w:tr w14:paraId="6D2F4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restart"/>
            <w:tcBorders>
              <w:top w:val="nil"/>
              <w:left w:val="single" w:color="auto" w:sz="4" w:space="0"/>
              <w:bottom w:val="single" w:color="auto" w:sz="4" w:space="0"/>
              <w:right w:val="single" w:color="auto" w:sz="4" w:space="0"/>
            </w:tcBorders>
            <w:shd w:val="clear" w:color="auto" w:fill="auto"/>
            <w:vAlign w:val="center"/>
          </w:tcPr>
          <w:p w14:paraId="1145268F">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孕产妇保健管理</w:t>
            </w:r>
          </w:p>
        </w:tc>
        <w:tc>
          <w:tcPr>
            <w:tcW w:w="2102" w:type="dxa"/>
            <w:vMerge w:val="restart"/>
            <w:tcBorders>
              <w:top w:val="nil"/>
              <w:left w:val="nil"/>
              <w:bottom w:val="single" w:color="auto" w:sz="4" w:space="0"/>
              <w:right w:val="single" w:color="auto" w:sz="4" w:space="0"/>
            </w:tcBorders>
            <w:shd w:val="clear" w:color="auto" w:fill="auto"/>
            <w:vAlign w:val="center"/>
          </w:tcPr>
          <w:p w14:paraId="56AF1F67">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孕产妇信息登记</w:t>
            </w:r>
          </w:p>
        </w:tc>
        <w:tc>
          <w:tcPr>
            <w:tcW w:w="6012" w:type="dxa"/>
            <w:tcBorders>
              <w:top w:val="single" w:color="auto" w:sz="4" w:space="0"/>
              <w:left w:val="nil"/>
              <w:bottom w:val="single" w:color="auto" w:sz="4" w:space="0"/>
              <w:right w:val="single" w:color="auto" w:sz="4" w:space="0"/>
            </w:tcBorders>
            <w:shd w:val="clear" w:color="auto" w:fill="auto"/>
            <w:vAlign w:val="center"/>
          </w:tcPr>
          <w:p w14:paraId="659AFDEA">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孕妇姓名、身份证号、出生日期、产妇年龄、民族、联系电话、户籍地址、家庭地址、国籍、孕次</w:t>
            </w:r>
          </w:p>
        </w:tc>
      </w:tr>
      <w:tr w14:paraId="4B860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251C276B">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vMerge w:val="continue"/>
            <w:tcBorders>
              <w:top w:val="nil"/>
              <w:left w:val="nil"/>
              <w:bottom w:val="single" w:color="auto" w:sz="4" w:space="0"/>
              <w:right w:val="single" w:color="auto" w:sz="4" w:space="0"/>
            </w:tcBorders>
            <w:shd w:val="clear" w:color="auto" w:fill="auto"/>
            <w:vAlign w:val="center"/>
          </w:tcPr>
          <w:p w14:paraId="2C4EA4AA">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6012" w:type="dxa"/>
            <w:tcBorders>
              <w:top w:val="single" w:color="auto" w:sz="4" w:space="0"/>
              <w:left w:val="nil"/>
              <w:bottom w:val="single" w:color="auto" w:sz="4" w:space="0"/>
              <w:right w:val="single" w:color="auto" w:sz="4" w:space="0"/>
            </w:tcBorders>
            <w:shd w:val="clear" w:color="auto" w:fill="auto"/>
            <w:vAlign w:val="center"/>
          </w:tcPr>
          <w:p w14:paraId="4E9CE832">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死者姓名、民族、身份证号、户口所在地、生前常住地址、婚姻状况、文化程度</w:t>
            </w:r>
          </w:p>
        </w:tc>
      </w:tr>
      <w:tr w14:paraId="789FC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7D962A97">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3A47A742">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孕期保健管理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2EFEC3B7">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孕妇姓名、身份证号、出生日期、产妇年龄、民族、联系电话、户籍地址、家庭地址、国籍、孕次</w:t>
            </w:r>
          </w:p>
        </w:tc>
      </w:tr>
      <w:tr w14:paraId="7FD91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65422105">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1A6391C6">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产后保健管理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0266AA4D">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孕妇姓名、身份证号、出生日期、产妇年龄、民族、联系电话、户籍地址、家庭地址、国籍、孕次</w:t>
            </w:r>
          </w:p>
        </w:tc>
      </w:tr>
      <w:tr w14:paraId="608FD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restart"/>
            <w:tcBorders>
              <w:top w:val="nil"/>
              <w:left w:val="single" w:color="auto" w:sz="4" w:space="0"/>
              <w:bottom w:val="single" w:color="auto" w:sz="4" w:space="0"/>
              <w:right w:val="single" w:color="auto" w:sz="4" w:space="0"/>
            </w:tcBorders>
            <w:shd w:val="clear" w:color="auto" w:fill="auto"/>
            <w:vAlign w:val="center"/>
          </w:tcPr>
          <w:p w14:paraId="0CE7A11D">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老年人保健管理</w:t>
            </w:r>
          </w:p>
        </w:tc>
        <w:tc>
          <w:tcPr>
            <w:tcW w:w="2102" w:type="dxa"/>
            <w:tcBorders>
              <w:top w:val="single" w:color="auto" w:sz="4" w:space="0"/>
              <w:left w:val="nil"/>
              <w:bottom w:val="single" w:color="auto" w:sz="4" w:space="0"/>
              <w:right w:val="single" w:color="auto" w:sz="4" w:space="0"/>
            </w:tcBorders>
            <w:shd w:val="clear" w:color="auto" w:fill="auto"/>
            <w:vAlign w:val="center"/>
          </w:tcPr>
          <w:p w14:paraId="7557CCFE">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老年人登记管理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37A37905">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姓名、联系人地址、联系电话、居住情况、人员类型</w:t>
            </w:r>
          </w:p>
        </w:tc>
      </w:tr>
      <w:tr w14:paraId="2102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top w:val="nil"/>
              <w:left w:val="single" w:color="auto" w:sz="4" w:space="0"/>
              <w:bottom w:val="single" w:color="auto" w:sz="4" w:space="0"/>
              <w:right w:val="single" w:color="auto" w:sz="4" w:space="0"/>
            </w:tcBorders>
            <w:shd w:val="clear" w:color="auto" w:fill="auto"/>
            <w:vAlign w:val="center"/>
          </w:tcPr>
          <w:p w14:paraId="207DCACA">
            <w:pPr>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0"/>
                <w:szCs w:val="20"/>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62F16D4B">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老年人健康管理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13E8A9F2">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姓名、联系人地址、联系电话、居住情况、人员类型</w:t>
            </w:r>
          </w:p>
        </w:tc>
      </w:tr>
      <w:tr w14:paraId="67C4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tcBorders>
              <w:top w:val="single" w:color="auto" w:sz="4" w:space="0"/>
              <w:left w:val="single" w:color="auto" w:sz="4" w:space="0"/>
              <w:bottom w:val="single" w:color="auto" w:sz="4" w:space="0"/>
              <w:right w:val="single" w:color="auto" w:sz="4" w:space="0"/>
            </w:tcBorders>
            <w:shd w:val="clear" w:color="auto" w:fill="auto"/>
            <w:vAlign w:val="center"/>
          </w:tcPr>
          <w:p w14:paraId="2CE510B4">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慢性病患者管理</w:t>
            </w:r>
          </w:p>
        </w:tc>
        <w:tc>
          <w:tcPr>
            <w:tcW w:w="2102" w:type="dxa"/>
            <w:tcBorders>
              <w:top w:val="single" w:color="auto" w:sz="4" w:space="0"/>
              <w:left w:val="nil"/>
              <w:bottom w:val="single" w:color="auto" w:sz="4" w:space="0"/>
              <w:right w:val="single" w:color="auto" w:sz="4" w:space="0"/>
            </w:tcBorders>
            <w:shd w:val="clear" w:color="auto" w:fill="auto"/>
            <w:vAlign w:val="center"/>
          </w:tcPr>
          <w:p w14:paraId="3C7D895D">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老年人健康管理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51AE3334">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姓名、身份证号</w:t>
            </w:r>
          </w:p>
        </w:tc>
      </w:tr>
      <w:tr w14:paraId="4A768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tcBorders>
              <w:top w:val="single" w:color="auto" w:sz="4" w:space="0"/>
              <w:left w:val="single" w:color="auto" w:sz="4" w:space="0"/>
              <w:bottom w:val="single" w:color="auto" w:sz="4" w:space="0"/>
              <w:right w:val="single" w:color="auto" w:sz="4" w:space="0"/>
            </w:tcBorders>
            <w:shd w:val="clear" w:color="auto" w:fill="auto"/>
            <w:vAlign w:val="center"/>
          </w:tcPr>
          <w:p w14:paraId="52504BCB">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重型精神疾病患者管理</w:t>
            </w:r>
          </w:p>
        </w:tc>
        <w:tc>
          <w:tcPr>
            <w:tcW w:w="2102" w:type="dxa"/>
            <w:tcBorders>
              <w:top w:val="single" w:color="auto" w:sz="4" w:space="0"/>
              <w:left w:val="nil"/>
              <w:bottom w:val="single" w:color="auto" w:sz="4" w:space="0"/>
              <w:right w:val="single" w:color="auto" w:sz="4" w:space="0"/>
            </w:tcBorders>
            <w:shd w:val="clear" w:color="auto" w:fill="auto"/>
            <w:vAlign w:val="center"/>
          </w:tcPr>
          <w:p w14:paraId="13C30BAC">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老年人健康管理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253A5B3C">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姓名、身份证号、监护人姓名、监护人与患者关系、户别</w:t>
            </w:r>
          </w:p>
        </w:tc>
      </w:tr>
      <w:tr w14:paraId="0BACE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restart"/>
            <w:tcBorders>
              <w:top w:val="single" w:color="auto" w:sz="4" w:space="0"/>
              <w:left w:val="single" w:color="auto" w:sz="4" w:space="0"/>
              <w:right w:val="single" w:color="auto" w:sz="4" w:space="0"/>
            </w:tcBorders>
            <w:shd w:val="clear" w:color="auto" w:fill="auto"/>
            <w:vAlign w:val="center"/>
          </w:tcPr>
          <w:p w14:paraId="62C8F509">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snapToGrid w:val="0"/>
                <w:color w:val="000000"/>
                <w:kern w:val="2"/>
                <w:sz w:val="20"/>
                <w:szCs w:val="20"/>
                <w:lang w:val="en-US" w:eastAsia="zh-CN" w:bidi="ar"/>
              </w:rPr>
            </w:pPr>
            <w:r>
              <w:rPr>
                <w:rFonts w:hint="eastAsia" w:asciiTheme="minorEastAsia" w:hAnsiTheme="minorEastAsia" w:eastAsiaTheme="minorEastAsia" w:cstheme="minorEastAsia"/>
                <w:snapToGrid w:val="0"/>
                <w:color w:val="000000"/>
                <w:kern w:val="2"/>
                <w:sz w:val="20"/>
                <w:szCs w:val="20"/>
                <w:lang w:val="en-US" w:eastAsia="zh-CN" w:bidi="ar"/>
              </w:rPr>
              <w:t>出生医学证明管理系统</w:t>
            </w:r>
          </w:p>
        </w:tc>
        <w:tc>
          <w:tcPr>
            <w:tcW w:w="2102" w:type="dxa"/>
            <w:tcBorders>
              <w:top w:val="single" w:color="auto" w:sz="4" w:space="0"/>
              <w:left w:val="nil"/>
              <w:bottom w:val="single" w:color="auto" w:sz="4" w:space="0"/>
              <w:right w:val="single" w:color="auto" w:sz="4" w:space="0"/>
            </w:tcBorders>
            <w:shd w:val="clear" w:color="auto" w:fill="auto"/>
            <w:vAlign w:val="center"/>
          </w:tcPr>
          <w:p w14:paraId="164D7721">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分娩签发出生医学证明</w:t>
            </w:r>
          </w:p>
        </w:tc>
        <w:tc>
          <w:tcPr>
            <w:tcW w:w="6012" w:type="dxa"/>
            <w:tcBorders>
              <w:top w:val="single" w:color="auto" w:sz="4" w:space="0"/>
              <w:left w:val="nil"/>
              <w:bottom w:val="single" w:color="auto" w:sz="4" w:space="0"/>
              <w:right w:val="single" w:color="auto" w:sz="4" w:space="0"/>
            </w:tcBorders>
            <w:shd w:val="clear" w:color="auto" w:fill="auto"/>
            <w:vAlign w:val="center"/>
          </w:tcPr>
          <w:p w14:paraId="59C93178">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孩子姓名、性别、出生日期；</w:t>
            </w:r>
          </w:p>
          <w:p w14:paraId="6FA17B9A">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父母姓名、性别、年龄、国籍、身份证号、家庭住址、联系电话、户籍地址</w:t>
            </w:r>
          </w:p>
        </w:tc>
      </w:tr>
      <w:tr w14:paraId="3046E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left w:val="single" w:color="auto" w:sz="4" w:space="0"/>
              <w:bottom w:val="single" w:color="auto" w:sz="4" w:space="0"/>
              <w:right w:val="single" w:color="auto" w:sz="4" w:space="0"/>
            </w:tcBorders>
            <w:shd w:val="clear" w:color="auto" w:fill="auto"/>
            <w:vAlign w:val="center"/>
          </w:tcPr>
          <w:p w14:paraId="2C667435">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snapToGrid w:val="0"/>
                <w:color w:val="000000"/>
                <w:kern w:val="2"/>
                <w:sz w:val="20"/>
                <w:szCs w:val="20"/>
                <w:lang w:val="en-US" w:eastAsia="zh-CN" w:bidi="ar"/>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4ABCF1DC">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出生证签发管理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0AD06FDF">
            <w:pPr>
              <w:keepNext w:val="0"/>
              <w:keepLines w:val="0"/>
              <w:widowControl w:val="0"/>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Theme="minorEastAsia" w:hAnsiTheme="minorEastAsia" w:eastAsiaTheme="minorEastAsia" w:cstheme="minorEastAsia"/>
                <w:color w:val="000000"/>
                <w:kern w:val="2"/>
                <w:sz w:val="20"/>
                <w:szCs w:val="20"/>
              </w:rPr>
            </w:pPr>
            <w:r>
              <w:rPr>
                <w:rFonts w:hint="eastAsia" w:asciiTheme="minorEastAsia" w:hAnsiTheme="minorEastAsia" w:eastAsiaTheme="minorEastAsia" w:cstheme="minorEastAsia"/>
                <w:snapToGrid w:val="0"/>
                <w:color w:val="000000"/>
                <w:kern w:val="2"/>
                <w:sz w:val="20"/>
                <w:szCs w:val="20"/>
                <w:lang w:val="en-US" w:eastAsia="zh-CN" w:bidi="ar"/>
              </w:rPr>
              <w:t>孩子姓名、性别、出生日期；</w:t>
            </w:r>
          </w:p>
          <w:p w14:paraId="4FBC8F67">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父母姓名、性别、年龄、国籍、身份证号、家庭住址、联系电话、户籍地址</w:t>
            </w:r>
          </w:p>
        </w:tc>
      </w:tr>
      <w:tr w14:paraId="0D03A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restart"/>
            <w:tcBorders>
              <w:top w:val="single" w:color="auto" w:sz="4" w:space="0"/>
              <w:left w:val="single" w:color="auto" w:sz="4" w:space="0"/>
              <w:right w:val="single" w:color="auto" w:sz="4" w:space="0"/>
            </w:tcBorders>
            <w:shd w:val="clear" w:color="auto" w:fill="auto"/>
            <w:vAlign w:val="center"/>
          </w:tcPr>
          <w:p w14:paraId="1FC472EE">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snapToGrid w:val="0"/>
                <w:color w:val="000000"/>
                <w:kern w:val="2"/>
                <w:sz w:val="20"/>
                <w:szCs w:val="20"/>
                <w:lang w:val="en-US" w:eastAsia="zh-CN" w:bidi="ar"/>
              </w:rPr>
            </w:pPr>
            <w:r>
              <w:rPr>
                <w:rFonts w:hint="eastAsia" w:asciiTheme="minorEastAsia" w:hAnsiTheme="minorEastAsia" w:eastAsiaTheme="minorEastAsia" w:cstheme="minorEastAsia"/>
                <w:snapToGrid w:val="0"/>
                <w:color w:val="000000"/>
                <w:kern w:val="2"/>
                <w:sz w:val="20"/>
                <w:szCs w:val="20"/>
                <w:lang w:val="en-US" w:eastAsia="zh-CN" w:bidi="ar"/>
              </w:rPr>
              <w:t>婚前保健管理</w:t>
            </w:r>
          </w:p>
        </w:tc>
        <w:tc>
          <w:tcPr>
            <w:tcW w:w="2102" w:type="dxa"/>
            <w:tcBorders>
              <w:top w:val="single" w:color="auto" w:sz="4" w:space="0"/>
              <w:left w:val="nil"/>
              <w:bottom w:val="single" w:color="auto" w:sz="4" w:space="0"/>
              <w:right w:val="single" w:color="auto" w:sz="4" w:space="0"/>
            </w:tcBorders>
            <w:shd w:val="clear" w:color="auto" w:fill="auto"/>
            <w:vAlign w:val="center"/>
          </w:tcPr>
          <w:p w14:paraId="2F3C166A">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婚检人员信息登记</w:t>
            </w:r>
          </w:p>
        </w:tc>
        <w:tc>
          <w:tcPr>
            <w:tcW w:w="6012" w:type="dxa"/>
            <w:tcBorders>
              <w:top w:val="single" w:color="auto" w:sz="4" w:space="0"/>
              <w:left w:val="nil"/>
              <w:bottom w:val="single" w:color="auto" w:sz="4" w:space="0"/>
              <w:right w:val="single" w:color="auto" w:sz="4" w:space="0"/>
            </w:tcBorders>
            <w:shd w:val="clear" w:color="auto" w:fill="auto"/>
            <w:vAlign w:val="center"/>
          </w:tcPr>
          <w:p w14:paraId="3ECBECD0">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夫妻双方的姓名、性别、年龄、国籍、身份证号、出生日期、文化程度、工作单位、职业、家庭住址、联系电话</w:t>
            </w:r>
          </w:p>
        </w:tc>
      </w:tr>
      <w:tr w14:paraId="55008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left w:val="single" w:color="auto" w:sz="4" w:space="0"/>
              <w:bottom w:val="single" w:color="auto" w:sz="4" w:space="0"/>
              <w:right w:val="single" w:color="auto" w:sz="4" w:space="0"/>
            </w:tcBorders>
            <w:shd w:val="clear" w:color="auto" w:fill="auto"/>
            <w:vAlign w:val="center"/>
          </w:tcPr>
          <w:p w14:paraId="099B80A1">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snapToGrid w:val="0"/>
                <w:color w:val="000000"/>
                <w:kern w:val="2"/>
                <w:sz w:val="20"/>
                <w:szCs w:val="20"/>
                <w:lang w:val="en-US" w:eastAsia="zh-CN" w:bidi="ar"/>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686BC71E">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婚前医学检查</w:t>
            </w:r>
          </w:p>
        </w:tc>
        <w:tc>
          <w:tcPr>
            <w:tcW w:w="6012" w:type="dxa"/>
            <w:tcBorders>
              <w:top w:val="single" w:color="auto" w:sz="4" w:space="0"/>
              <w:left w:val="nil"/>
              <w:bottom w:val="single" w:color="auto" w:sz="4" w:space="0"/>
              <w:right w:val="single" w:color="auto" w:sz="4" w:space="0"/>
            </w:tcBorders>
            <w:shd w:val="clear" w:color="auto" w:fill="auto"/>
            <w:vAlign w:val="center"/>
          </w:tcPr>
          <w:p w14:paraId="4B17ED28">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人员姓名、配偶姓名、证件号码、联系电话</w:t>
            </w:r>
          </w:p>
        </w:tc>
      </w:tr>
      <w:tr w14:paraId="1B227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tcBorders>
              <w:top w:val="single" w:color="auto" w:sz="4" w:space="0"/>
              <w:left w:val="single" w:color="auto" w:sz="4" w:space="0"/>
              <w:bottom w:val="single" w:color="auto" w:sz="4" w:space="0"/>
              <w:right w:val="single" w:color="auto" w:sz="4" w:space="0"/>
            </w:tcBorders>
            <w:shd w:val="clear" w:color="auto" w:fill="auto"/>
            <w:vAlign w:val="center"/>
          </w:tcPr>
          <w:p w14:paraId="46C8E152">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snapToGrid w:val="0"/>
                <w:color w:val="000000"/>
                <w:kern w:val="2"/>
                <w:sz w:val="20"/>
                <w:szCs w:val="20"/>
                <w:lang w:val="en-US" w:eastAsia="zh-CN" w:bidi="ar"/>
              </w:rPr>
            </w:pPr>
            <w:r>
              <w:rPr>
                <w:rFonts w:hint="eastAsia" w:asciiTheme="minorEastAsia" w:hAnsiTheme="minorEastAsia" w:eastAsiaTheme="minorEastAsia" w:cstheme="minorEastAsia"/>
                <w:snapToGrid w:val="0"/>
                <w:color w:val="000000"/>
                <w:kern w:val="2"/>
                <w:sz w:val="20"/>
                <w:szCs w:val="20"/>
                <w:lang w:val="en-US" w:eastAsia="zh-CN" w:bidi="ar"/>
              </w:rPr>
              <w:t>叶酸发放管理</w:t>
            </w:r>
          </w:p>
        </w:tc>
        <w:tc>
          <w:tcPr>
            <w:tcW w:w="2102" w:type="dxa"/>
            <w:tcBorders>
              <w:top w:val="single" w:color="auto" w:sz="4" w:space="0"/>
              <w:left w:val="nil"/>
              <w:bottom w:val="single" w:color="auto" w:sz="4" w:space="0"/>
              <w:right w:val="single" w:color="auto" w:sz="4" w:space="0"/>
            </w:tcBorders>
            <w:shd w:val="clear" w:color="auto" w:fill="auto"/>
            <w:vAlign w:val="center"/>
          </w:tcPr>
          <w:p w14:paraId="3BA400DA">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叶酸发放管理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24155AA8">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人员姓名、手机号、身份证号、现居住地址、年龄</w:t>
            </w:r>
          </w:p>
        </w:tc>
      </w:tr>
      <w:tr w14:paraId="608D0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restart"/>
            <w:tcBorders>
              <w:top w:val="single" w:color="auto" w:sz="4" w:space="0"/>
              <w:left w:val="single" w:color="auto" w:sz="4" w:space="0"/>
              <w:right w:val="single" w:color="auto" w:sz="4" w:space="0"/>
            </w:tcBorders>
            <w:shd w:val="clear" w:color="auto" w:fill="auto"/>
            <w:vAlign w:val="center"/>
          </w:tcPr>
          <w:p w14:paraId="6EB3DC06">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snapToGrid w:val="0"/>
                <w:color w:val="000000"/>
                <w:kern w:val="2"/>
                <w:sz w:val="20"/>
                <w:szCs w:val="20"/>
                <w:lang w:val="en-US" w:eastAsia="zh-CN" w:bidi="ar"/>
              </w:rPr>
            </w:pPr>
            <w:r>
              <w:rPr>
                <w:rFonts w:hint="eastAsia" w:asciiTheme="minorEastAsia" w:hAnsiTheme="minorEastAsia" w:eastAsiaTheme="minorEastAsia" w:cstheme="minorEastAsia"/>
                <w:snapToGrid w:val="0"/>
                <w:color w:val="000000"/>
                <w:kern w:val="2"/>
                <w:sz w:val="20"/>
                <w:szCs w:val="20"/>
                <w:lang w:val="en-US" w:eastAsia="zh-CN" w:bidi="ar"/>
              </w:rPr>
              <w:t>孕产期保健管理</w:t>
            </w:r>
          </w:p>
        </w:tc>
        <w:tc>
          <w:tcPr>
            <w:tcW w:w="2102" w:type="dxa"/>
            <w:tcBorders>
              <w:top w:val="single" w:color="auto" w:sz="4" w:space="0"/>
              <w:left w:val="nil"/>
              <w:bottom w:val="single" w:color="auto" w:sz="4" w:space="0"/>
              <w:right w:val="single" w:color="auto" w:sz="4" w:space="0"/>
            </w:tcBorders>
            <w:shd w:val="clear" w:color="auto" w:fill="auto"/>
            <w:vAlign w:val="center"/>
          </w:tcPr>
          <w:p w14:paraId="5924B6BF">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早孕信息登记管理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6141348B">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人员姓名、证件号码、出生日期、年龄、职业、联系电话、户籍类型、居住类型、国籍、民族、文化程度、工作单位、现居住地址、户籍地址</w:t>
            </w:r>
          </w:p>
        </w:tc>
      </w:tr>
      <w:tr w14:paraId="14450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left w:val="single" w:color="auto" w:sz="4" w:space="0"/>
              <w:bottom w:val="single" w:color="auto" w:sz="4" w:space="0"/>
              <w:right w:val="single" w:color="auto" w:sz="4" w:space="0"/>
            </w:tcBorders>
            <w:shd w:val="clear" w:color="auto" w:fill="auto"/>
            <w:vAlign w:val="center"/>
          </w:tcPr>
          <w:p w14:paraId="251293A8">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snapToGrid w:val="0"/>
                <w:color w:val="000000"/>
                <w:kern w:val="2"/>
                <w:sz w:val="20"/>
                <w:szCs w:val="20"/>
                <w:lang w:val="en-US" w:eastAsia="zh-CN" w:bidi="ar"/>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647A4EDC">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孕管建卡建册</w:t>
            </w:r>
          </w:p>
        </w:tc>
        <w:tc>
          <w:tcPr>
            <w:tcW w:w="6012" w:type="dxa"/>
            <w:tcBorders>
              <w:top w:val="single" w:color="auto" w:sz="4" w:space="0"/>
              <w:left w:val="nil"/>
              <w:bottom w:val="single" w:color="auto" w:sz="4" w:space="0"/>
              <w:right w:val="single" w:color="auto" w:sz="4" w:space="0"/>
            </w:tcBorders>
            <w:shd w:val="clear" w:color="auto" w:fill="auto"/>
            <w:vAlign w:val="center"/>
          </w:tcPr>
          <w:p w14:paraId="1C146412">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夫妻双方的姓名、证件号码、出生日期、年龄、职业、联系电话、户籍类型、居住类型、国籍、民族、文化程度、工作单位、现居住地址、户籍地址</w:t>
            </w:r>
          </w:p>
        </w:tc>
      </w:tr>
      <w:tr w14:paraId="0EC7A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tcBorders>
              <w:top w:val="single" w:color="auto" w:sz="4" w:space="0"/>
              <w:left w:val="single" w:color="auto" w:sz="4" w:space="0"/>
              <w:bottom w:val="single" w:color="auto" w:sz="4" w:space="0"/>
              <w:right w:val="single" w:color="auto" w:sz="4" w:space="0"/>
            </w:tcBorders>
            <w:shd w:val="clear" w:color="auto" w:fill="auto"/>
            <w:vAlign w:val="center"/>
          </w:tcPr>
          <w:p w14:paraId="0950DEC9">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snapToGrid w:val="0"/>
                <w:color w:val="000000"/>
                <w:kern w:val="2"/>
                <w:sz w:val="20"/>
                <w:szCs w:val="20"/>
                <w:lang w:val="en-US" w:eastAsia="zh-CN" w:bidi="ar"/>
              </w:rPr>
            </w:pPr>
            <w:r>
              <w:rPr>
                <w:rFonts w:hint="eastAsia" w:asciiTheme="minorEastAsia" w:hAnsiTheme="minorEastAsia" w:eastAsiaTheme="minorEastAsia" w:cstheme="minorEastAsia"/>
                <w:snapToGrid w:val="0"/>
                <w:color w:val="000000"/>
                <w:kern w:val="2"/>
                <w:sz w:val="20"/>
                <w:szCs w:val="20"/>
                <w:lang w:val="en-US" w:eastAsia="zh-CN" w:bidi="ar"/>
              </w:rPr>
              <w:t>新生儿疾病管理</w:t>
            </w:r>
          </w:p>
        </w:tc>
        <w:tc>
          <w:tcPr>
            <w:tcW w:w="2102" w:type="dxa"/>
            <w:tcBorders>
              <w:top w:val="single" w:color="auto" w:sz="4" w:space="0"/>
              <w:left w:val="nil"/>
              <w:bottom w:val="single" w:color="auto" w:sz="4" w:space="0"/>
              <w:right w:val="single" w:color="auto" w:sz="4" w:space="0"/>
            </w:tcBorders>
            <w:shd w:val="clear" w:color="auto" w:fill="auto"/>
            <w:vAlign w:val="center"/>
          </w:tcPr>
          <w:p w14:paraId="0668C1B6">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新生儿筛查登记</w:t>
            </w:r>
          </w:p>
        </w:tc>
        <w:tc>
          <w:tcPr>
            <w:tcW w:w="6012" w:type="dxa"/>
            <w:tcBorders>
              <w:top w:val="single" w:color="auto" w:sz="4" w:space="0"/>
              <w:left w:val="nil"/>
              <w:bottom w:val="single" w:color="auto" w:sz="4" w:space="0"/>
              <w:right w:val="single" w:color="auto" w:sz="4" w:space="0"/>
            </w:tcBorders>
            <w:shd w:val="clear" w:color="auto" w:fill="auto"/>
            <w:vAlign w:val="center"/>
          </w:tcPr>
          <w:p w14:paraId="26836196">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新生儿姓名、性别、出生日期、母亲的姓名、身份证号、居住类型、户籍类型、居住地址、户籍地址、联系电话</w:t>
            </w:r>
          </w:p>
        </w:tc>
      </w:tr>
      <w:tr w14:paraId="136A2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restart"/>
            <w:tcBorders>
              <w:top w:val="single" w:color="auto" w:sz="4" w:space="0"/>
              <w:left w:val="single" w:color="auto" w:sz="4" w:space="0"/>
              <w:right w:val="single" w:color="auto" w:sz="4" w:space="0"/>
            </w:tcBorders>
            <w:shd w:val="clear" w:color="auto" w:fill="auto"/>
            <w:vAlign w:val="center"/>
          </w:tcPr>
          <w:p w14:paraId="26F71B32">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snapToGrid w:val="0"/>
                <w:color w:val="000000"/>
                <w:kern w:val="2"/>
                <w:sz w:val="20"/>
                <w:szCs w:val="20"/>
                <w:lang w:val="en-US" w:eastAsia="zh-CN" w:bidi="ar"/>
              </w:rPr>
            </w:pPr>
            <w:r>
              <w:rPr>
                <w:rFonts w:hint="eastAsia" w:asciiTheme="minorEastAsia" w:hAnsiTheme="minorEastAsia" w:eastAsiaTheme="minorEastAsia" w:cstheme="minorEastAsia"/>
                <w:snapToGrid w:val="0"/>
                <w:color w:val="000000"/>
                <w:kern w:val="2"/>
                <w:sz w:val="20"/>
                <w:szCs w:val="20"/>
                <w:lang w:val="en-US" w:eastAsia="zh-CN" w:bidi="ar"/>
              </w:rPr>
              <w:t>儿童保健管理</w:t>
            </w:r>
          </w:p>
        </w:tc>
        <w:tc>
          <w:tcPr>
            <w:tcW w:w="2102" w:type="dxa"/>
            <w:tcBorders>
              <w:top w:val="single" w:color="auto" w:sz="4" w:space="0"/>
              <w:left w:val="nil"/>
              <w:bottom w:val="single" w:color="auto" w:sz="4" w:space="0"/>
              <w:right w:val="single" w:color="auto" w:sz="4" w:space="0"/>
            </w:tcBorders>
            <w:shd w:val="clear" w:color="auto" w:fill="auto"/>
            <w:vAlign w:val="center"/>
          </w:tcPr>
          <w:p w14:paraId="22FB816E">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儿童血片管理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15BED32E">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新生儿姓名、性别、出生日期、母亲的姓名、身份证号、居住类型、户籍类型、居住地址、户籍地址、联系电话</w:t>
            </w:r>
          </w:p>
        </w:tc>
      </w:tr>
      <w:tr w14:paraId="5D3EF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vMerge w:val="continue"/>
            <w:tcBorders>
              <w:left w:val="single" w:color="auto" w:sz="4" w:space="0"/>
              <w:right w:val="single" w:color="auto" w:sz="4" w:space="0"/>
            </w:tcBorders>
            <w:shd w:val="clear" w:color="auto" w:fill="auto"/>
            <w:vAlign w:val="center"/>
          </w:tcPr>
          <w:p w14:paraId="3B2A19CE">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snapToGrid w:val="0"/>
                <w:color w:val="000000"/>
                <w:kern w:val="2"/>
                <w:sz w:val="20"/>
                <w:szCs w:val="20"/>
                <w:lang w:val="en-US" w:eastAsia="zh-CN" w:bidi="ar"/>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3C2969B7">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体检预约查询</w:t>
            </w:r>
          </w:p>
        </w:tc>
        <w:tc>
          <w:tcPr>
            <w:tcW w:w="6012" w:type="dxa"/>
            <w:tcBorders>
              <w:top w:val="single" w:color="auto" w:sz="4" w:space="0"/>
              <w:left w:val="nil"/>
              <w:bottom w:val="single" w:color="auto" w:sz="4" w:space="0"/>
              <w:right w:val="single" w:color="auto" w:sz="4" w:space="0"/>
            </w:tcBorders>
            <w:shd w:val="clear" w:color="auto" w:fill="auto"/>
            <w:vAlign w:val="center"/>
          </w:tcPr>
          <w:p w14:paraId="0ED47EC3">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儿童姓名、年龄、居住地址、户籍地址、性别</w:t>
            </w:r>
          </w:p>
        </w:tc>
      </w:tr>
      <w:tr w14:paraId="5FBB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left w:val="single" w:color="auto" w:sz="4" w:space="0"/>
              <w:right w:val="single" w:color="auto" w:sz="4" w:space="0"/>
            </w:tcBorders>
            <w:shd w:val="clear" w:color="auto" w:fill="auto"/>
            <w:vAlign w:val="center"/>
          </w:tcPr>
          <w:p w14:paraId="25D670A3">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snapToGrid w:val="0"/>
                <w:color w:val="000000"/>
                <w:kern w:val="2"/>
                <w:sz w:val="20"/>
                <w:szCs w:val="20"/>
                <w:lang w:val="en-US" w:eastAsia="zh-CN" w:bidi="ar"/>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6D54CB1D">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儿童建卡建册</w:t>
            </w:r>
          </w:p>
        </w:tc>
        <w:tc>
          <w:tcPr>
            <w:tcW w:w="6012" w:type="dxa"/>
            <w:tcBorders>
              <w:top w:val="single" w:color="auto" w:sz="4" w:space="0"/>
              <w:left w:val="nil"/>
              <w:bottom w:val="single" w:color="auto" w:sz="4" w:space="0"/>
              <w:right w:val="single" w:color="auto" w:sz="4" w:space="0"/>
            </w:tcBorders>
            <w:shd w:val="clear" w:color="auto" w:fill="auto"/>
            <w:vAlign w:val="center"/>
          </w:tcPr>
          <w:p w14:paraId="10418652">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儿童姓名、性别、出生日期、父母的姓名、身份证号、文化程度、国籍、民族、职业、儿童的居住地址、户籍地址、联系电话</w:t>
            </w:r>
          </w:p>
        </w:tc>
      </w:tr>
      <w:tr w14:paraId="3A4A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left w:val="single" w:color="auto" w:sz="4" w:space="0"/>
              <w:right w:val="single" w:color="auto" w:sz="4" w:space="0"/>
            </w:tcBorders>
            <w:shd w:val="clear" w:color="auto" w:fill="auto"/>
            <w:vAlign w:val="center"/>
          </w:tcPr>
          <w:p w14:paraId="79EB4F2E">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snapToGrid w:val="0"/>
                <w:color w:val="000000"/>
                <w:kern w:val="2"/>
                <w:sz w:val="20"/>
                <w:szCs w:val="20"/>
                <w:lang w:val="en-US" w:eastAsia="zh-CN" w:bidi="ar"/>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74F073ED">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新生儿访视管理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0BE9E6A8">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新生儿姓名、性别、出生日期、父母的姓名、身份证号、联系电话</w:t>
            </w:r>
          </w:p>
        </w:tc>
      </w:tr>
      <w:tr w14:paraId="2388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left w:val="single" w:color="auto" w:sz="4" w:space="0"/>
              <w:right w:val="single" w:color="auto" w:sz="4" w:space="0"/>
            </w:tcBorders>
            <w:shd w:val="clear" w:color="auto" w:fill="auto"/>
            <w:vAlign w:val="center"/>
          </w:tcPr>
          <w:p w14:paraId="62FC402A">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snapToGrid w:val="0"/>
                <w:color w:val="000000"/>
                <w:kern w:val="2"/>
                <w:sz w:val="20"/>
                <w:szCs w:val="20"/>
                <w:lang w:val="en-US" w:eastAsia="zh-CN" w:bidi="ar"/>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2D12AE88">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儿童保健管理</w:t>
            </w:r>
          </w:p>
        </w:tc>
        <w:tc>
          <w:tcPr>
            <w:tcW w:w="6012" w:type="dxa"/>
            <w:tcBorders>
              <w:top w:val="single" w:color="auto" w:sz="4" w:space="0"/>
              <w:left w:val="nil"/>
              <w:bottom w:val="single" w:color="auto" w:sz="4" w:space="0"/>
              <w:right w:val="single" w:color="auto" w:sz="4" w:space="0"/>
            </w:tcBorders>
            <w:shd w:val="clear" w:color="auto" w:fill="auto"/>
            <w:vAlign w:val="center"/>
          </w:tcPr>
          <w:p w14:paraId="2F0D03E2">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儿童姓名、性别、出生日期、父母的姓名、身份证号、文化程度、国籍、民族、职业、儿童的居住地址、户籍地址、联系电话</w:t>
            </w:r>
          </w:p>
        </w:tc>
      </w:tr>
      <w:tr w14:paraId="2BF0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06" w:type="dxa"/>
            <w:vMerge w:val="continue"/>
            <w:tcBorders>
              <w:left w:val="single" w:color="auto" w:sz="4" w:space="0"/>
              <w:bottom w:val="single" w:color="auto" w:sz="4" w:space="0"/>
              <w:right w:val="single" w:color="auto" w:sz="4" w:space="0"/>
            </w:tcBorders>
            <w:shd w:val="clear" w:color="auto" w:fill="auto"/>
            <w:vAlign w:val="center"/>
          </w:tcPr>
          <w:p w14:paraId="12EA5125">
            <w:pPr>
              <w:keepNext w:val="0"/>
              <w:keepLines w:val="0"/>
              <w:widowControl w:val="0"/>
              <w:suppressLineNumbers w:val="0"/>
              <w:kinsoku w:val="0"/>
              <w:autoSpaceDE w:val="0"/>
              <w:autoSpaceDN w:val="0"/>
              <w:adjustRightInd w:val="0"/>
              <w:snapToGrid w:val="0"/>
              <w:spacing w:before="0" w:beforeAutospacing="0" w:after="0" w:afterAutospacing="0"/>
              <w:ind w:left="0" w:right="0"/>
              <w:jc w:val="center"/>
              <w:textAlignment w:val="baseline"/>
              <w:rPr>
                <w:rFonts w:hint="eastAsia" w:asciiTheme="minorEastAsia" w:hAnsiTheme="minorEastAsia" w:eastAsiaTheme="minorEastAsia" w:cstheme="minorEastAsia"/>
                <w:snapToGrid w:val="0"/>
                <w:color w:val="000000"/>
                <w:kern w:val="2"/>
                <w:sz w:val="20"/>
                <w:szCs w:val="20"/>
                <w:lang w:val="en-US" w:eastAsia="zh-CN" w:bidi="ar"/>
              </w:rPr>
            </w:pPr>
          </w:p>
        </w:tc>
        <w:tc>
          <w:tcPr>
            <w:tcW w:w="2102" w:type="dxa"/>
            <w:tcBorders>
              <w:top w:val="single" w:color="auto" w:sz="4" w:space="0"/>
              <w:left w:val="nil"/>
              <w:bottom w:val="single" w:color="auto" w:sz="4" w:space="0"/>
              <w:right w:val="single" w:color="auto" w:sz="4" w:space="0"/>
            </w:tcBorders>
            <w:shd w:val="clear" w:color="auto" w:fill="auto"/>
            <w:vAlign w:val="center"/>
          </w:tcPr>
          <w:p w14:paraId="21C7C5A7">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妇科疾病普查专案登记</w:t>
            </w:r>
          </w:p>
        </w:tc>
        <w:tc>
          <w:tcPr>
            <w:tcW w:w="6012" w:type="dxa"/>
            <w:tcBorders>
              <w:top w:val="single" w:color="auto" w:sz="4" w:space="0"/>
              <w:left w:val="nil"/>
              <w:bottom w:val="single" w:color="auto" w:sz="4" w:space="0"/>
              <w:right w:val="single" w:color="auto" w:sz="4" w:space="0"/>
            </w:tcBorders>
            <w:shd w:val="clear" w:color="auto" w:fill="auto"/>
            <w:vAlign w:val="center"/>
          </w:tcPr>
          <w:p w14:paraId="44BA8A4E">
            <w:pPr>
              <w:keepNext w:val="0"/>
              <w:keepLines w:val="0"/>
              <w:widowControl w:val="0"/>
              <w:suppressLineNumbers w:val="0"/>
              <w:kinsoku w:val="0"/>
              <w:autoSpaceDE w:val="0"/>
              <w:autoSpaceDN w:val="0"/>
              <w:adjustRightInd w:val="0"/>
              <w:snapToGrid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snapToGrid w:val="0"/>
                <w:color w:val="000000"/>
                <w:kern w:val="2"/>
                <w:sz w:val="20"/>
                <w:szCs w:val="20"/>
                <w:lang w:val="en-US" w:eastAsia="en-US" w:bidi="ar-SA"/>
              </w:rPr>
            </w:pPr>
            <w:r>
              <w:rPr>
                <w:rFonts w:hint="eastAsia" w:asciiTheme="minorEastAsia" w:hAnsiTheme="minorEastAsia" w:eastAsiaTheme="minorEastAsia" w:cstheme="minorEastAsia"/>
                <w:snapToGrid w:val="0"/>
                <w:color w:val="000000"/>
                <w:kern w:val="2"/>
                <w:sz w:val="20"/>
                <w:szCs w:val="20"/>
                <w:lang w:val="en-US" w:eastAsia="zh-CN" w:bidi="ar"/>
              </w:rPr>
              <w:t>姓名、年龄、性别、国籍、民族、身份证号、家庭住址、户籍地址、联系电话</w:t>
            </w:r>
          </w:p>
        </w:tc>
      </w:tr>
    </w:tbl>
    <w:p w14:paraId="00BB8E4C">
      <w:pPr>
        <w:keepNext w:val="0"/>
        <w:keepLines w:val="0"/>
        <w:widowControl w:val="0"/>
        <w:suppressLineNumbers w:val="0"/>
        <w:spacing w:before="0" w:beforeAutospacing="0" w:after="0" w:afterAutospacing="0" w:line="360" w:lineRule="auto"/>
        <w:ind w:right="0" w:firstLine="482" w:firstLineChars="200"/>
        <w:jc w:val="left"/>
        <w:rPr>
          <w:rFonts w:hint="eastAsia" w:ascii="仿宋_GB2312" w:eastAsia="仿宋_GB2312" w:cs="仿宋_GB2312"/>
          <w:b/>
          <w:bCs/>
          <w:color w:val="000000"/>
          <w:kern w:val="2"/>
          <w:sz w:val="24"/>
          <w:szCs w:val="24"/>
          <w:lang w:val="en-US" w:eastAsia="zh-CN" w:bidi="ar"/>
        </w:rPr>
      </w:pPr>
    </w:p>
    <w:p w14:paraId="5CA919EF">
      <w:pPr>
        <w:spacing w:before="65" w:line="360" w:lineRule="auto"/>
        <w:rPr>
          <w:rFonts w:hint="eastAsia" w:ascii="黑体" w:hAnsi="黑体" w:eastAsia="黑体" w:cs="黑体"/>
          <w:b/>
          <w:bCs/>
          <w:snapToGrid w:val="0"/>
          <w:color w:val="000000"/>
          <w:spacing w:val="6"/>
          <w:kern w:val="0"/>
          <w:sz w:val="20"/>
          <w:szCs w:val="20"/>
          <w:highlight w:val="none"/>
          <w:lang w:val="en-US" w:eastAsia="zh-CN" w:bidi="ar-SA"/>
        </w:rPr>
      </w:pPr>
      <w:r>
        <w:rPr>
          <w:rFonts w:hint="eastAsia" w:ascii="黑体" w:hAnsi="黑体" w:eastAsia="黑体" w:cs="黑体"/>
          <w:b/>
          <w:bCs/>
          <w:snapToGrid w:val="0"/>
          <w:color w:val="000000"/>
          <w:spacing w:val="6"/>
          <w:kern w:val="0"/>
          <w:sz w:val="20"/>
          <w:szCs w:val="20"/>
          <w:highlight w:val="none"/>
          <w:lang w:val="en-US" w:eastAsia="zh-CN" w:bidi="ar-SA"/>
        </w:rPr>
        <w:t>5</w:t>
      </w:r>
      <w:r>
        <w:rPr>
          <w:b/>
          <w:bCs/>
          <w:spacing w:val="10"/>
          <w:sz w:val="20"/>
          <w:szCs w:val="20"/>
        </w:rPr>
        <w:t xml:space="preserve">  </w:t>
      </w:r>
      <w:r>
        <w:rPr>
          <w:rFonts w:hint="eastAsia" w:ascii="黑体" w:hAnsi="黑体" w:eastAsia="黑体" w:cs="黑体"/>
          <w:b/>
          <w:bCs/>
          <w:snapToGrid w:val="0"/>
          <w:color w:val="000000"/>
          <w:spacing w:val="6"/>
          <w:kern w:val="0"/>
          <w:sz w:val="20"/>
          <w:szCs w:val="20"/>
          <w:highlight w:val="none"/>
          <w:lang w:val="en-US" w:eastAsia="zh-CN" w:bidi="ar-SA"/>
        </w:rPr>
        <w:t>数据接入</w:t>
      </w:r>
    </w:p>
    <w:p w14:paraId="212F32CE">
      <w:pPr>
        <w:pStyle w:val="2"/>
        <w:rPr>
          <w:rFonts w:hint="default"/>
          <w:lang w:val="en-US" w:eastAsia="zh-CN"/>
        </w:rPr>
      </w:pPr>
    </w:p>
    <w:p w14:paraId="0C2EB3F2">
      <w:pPr>
        <w:spacing w:line="360" w:lineRule="auto"/>
        <w:ind w:firstLine="400" w:firstLineChars="200"/>
        <w:rPr>
          <w:rFonts w:hint="eastAsia" w:asciiTheme="minorEastAsia" w:hAnsiTheme="minorEastAsia" w:eastAsiaTheme="minorEastAsia" w:cstheme="minorEastAsia"/>
          <w:b w:val="0"/>
          <w:bCs w:val="0"/>
          <w:smallCaps w:val="0"/>
          <w:snapToGrid w:val="0"/>
          <w:color w:val="000000"/>
          <w:kern w:val="2"/>
          <w:sz w:val="20"/>
          <w:szCs w:val="20"/>
          <w:lang w:val="en-US" w:eastAsia="zh-CN" w:bidi="ar"/>
        </w:rPr>
      </w:pPr>
      <w:r>
        <w:rPr>
          <w:rFonts w:hint="eastAsia" w:asciiTheme="minorEastAsia" w:hAnsiTheme="minorEastAsia" w:eastAsiaTheme="minorEastAsia" w:cstheme="minorEastAsia"/>
          <w:b w:val="0"/>
          <w:bCs w:val="0"/>
          <w:smallCaps w:val="0"/>
          <w:snapToGrid w:val="0"/>
          <w:color w:val="000000"/>
          <w:kern w:val="2"/>
          <w:sz w:val="20"/>
          <w:szCs w:val="20"/>
          <w:lang w:val="en-US" w:eastAsia="zh-CN" w:bidi="ar"/>
        </w:rPr>
        <w:t>参照国家规范，本标准对于全员人口数据采集内容</w:t>
      </w:r>
      <w:r>
        <w:rPr>
          <w:rFonts w:hint="eastAsia" w:asciiTheme="minorEastAsia" w:hAnsiTheme="minorEastAsia" w:eastAsiaTheme="minorEastAsia" w:cstheme="minorEastAsia"/>
          <w:b w:val="0"/>
          <w:bCs w:val="0"/>
          <w:smallCaps w:val="0"/>
          <w:snapToGrid w:val="0"/>
          <w:color w:val="000000"/>
          <w:kern w:val="2"/>
          <w:sz w:val="20"/>
          <w:szCs w:val="20"/>
          <w:lang w:eastAsia="zh-CN" w:bidi="ar"/>
        </w:rPr>
        <w:t>，</w:t>
      </w:r>
      <w:r>
        <w:rPr>
          <w:rFonts w:hint="eastAsia" w:asciiTheme="minorEastAsia" w:hAnsiTheme="minorEastAsia" w:eastAsiaTheme="minorEastAsia" w:cstheme="minorEastAsia"/>
          <w:b w:val="0"/>
          <w:bCs w:val="0"/>
          <w:smallCaps w:val="0"/>
          <w:snapToGrid w:val="0"/>
          <w:color w:val="000000"/>
          <w:kern w:val="2"/>
          <w:sz w:val="20"/>
          <w:szCs w:val="20"/>
          <w:lang w:val="en-US" w:eastAsia="zh-CN" w:bidi="ar"/>
        </w:rPr>
        <w:t>对于不符合字段属性的内容不予对接，经审核内容无误同步至安徽省全员人口综合业务平台。</w:t>
      </w:r>
    </w:p>
    <w:p w14:paraId="43A8A20A">
      <w:pPr>
        <w:spacing w:line="360" w:lineRule="auto"/>
        <w:ind w:firstLine="480" w:firstLineChars="200"/>
        <w:rPr>
          <w:rFonts w:hint="eastAsia" w:ascii="仿宋_GB2312" w:hAnsi="Calibri" w:eastAsia="仿宋_GB2312" w:cs="仿宋_GB2312"/>
          <w:b w:val="0"/>
          <w:bCs w:val="0"/>
          <w:smallCaps w:val="0"/>
          <w:snapToGrid w:val="0"/>
          <w:color w:val="000000"/>
          <w:kern w:val="2"/>
          <w:sz w:val="24"/>
          <w:szCs w:val="24"/>
          <w:lang w:val="en-US" w:eastAsia="zh-CN" w:bidi="ar"/>
        </w:rPr>
      </w:pPr>
    </w:p>
    <w:sectPr>
      <w:footerReference r:id="rId5" w:type="default"/>
      <w:pgSz w:w="11906" w:h="16839"/>
      <w:pgMar w:top="1406" w:right="1418" w:bottom="1312" w:left="1109" w:header="0" w:footer="113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E386954-2031-4A6C-A45C-78C06EBC879B}"/>
  </w:font>
  <w:font w:name="黑体">
    <w:panose1 w:val="02010609060101010101"/>
    <w:charset w:val="86"/>
    <w:family w:val="auto"/>
    <w:pitch w:val="default"/>
    <w:sig w:usb0="800002BF" w:usb1="38CF7CFA" w:usb2="00000016" w:usb3="00000000" w:csb0="00040001" w:csb1="00000000"/>
    <w:embedRegular r:id="rId2" w:fontKey="{3A4100DF-8A9B-489D-90B9-C0693D236C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3" w:fontKey="{C351E3F8-1062-4BC8-959B-C3C393CDC3E4}"/>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4" w:fontKey="{34656D39-48F8-4143-BF38-217F964FB039}"/>
  </w:font>
  <w:font w:name="仿宋_GB2312">
    <w:panose1 w:val="02010609030101010101"/>
    <w:charset w:val="86"/>
    <w:family w:val="auto"/>
    <w:pitch w:val="default"/>
    <w:sig w:usb0="00000001" w:usb1="080E0000" w:usb2="00000000" w:usb3="00000000" w:csb0="00040000" w:csb1="00000000"/>
    <w:embedRegular r:id="rId5" w:fontKey="{D8A5A943-9018-42B6-9675-F0B2B17346BA}"/>
  </w:font>
  <w:font w:name="WPSEMBED5">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6ECEC">
    <w:pPr>
      <w:spacing w:line="172" w:lineRule="auto"/>
      <w:ind w:left="228"/>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docVars>
    <w:docVar w:name="commondata" w:val="eyJoZGlkIjoiMWQ3MTM2ZTEzZjg3MGEwODNiOTJlYjI1MjljOTVjYzkifQ=="/>
  </w:docVars>
  <w:rsids>
    <w:rsidRoot w:val="00000000"/>
    <w:rsid w:val="00675481"/>
    <w:rsid w:val="01213882"/>
    <w:rsid w:val="019B53E2"/>
    <w:rsid w:val="02117D9A"/>
    <w:rsid w:val="0226120E"/>
    <w:rsid w:val="03C37B52"/>
    <w:rsid w:val="0486237A"/>
    <w:rsid w:val="051300AE"/>
    <w:rsid w:val="05384591"/>
    <w:rsid w:val="05A351AD"/>
    <w:rsid w:val="05D94F9D"/>
    <w:rsid w:val="060A2B37"/>
    <w:rsid w:val="073F2CB4"/>
    <w:rsid w:val="07CD6512"/>
    <w:rsid w:val="07E8334B"/>
    <w:rsid w:val="08352FC5"/>
    <w:rsid w:val="089E6A3A"/>
    <w:rsid w:val="09FB1114"/>
    <w:rsid w:val="0A430D0D"/>
    <w:rsid w:val="0A9B46A5"/>
    <w:rsid w:val="0B0C10FF"/>
    <w:rsid w:val="0BD75BB1"/>
    <w:rsid w:val="0C686809"/>
    <w:rsid w:val="0C8A49D1"/>
    <w:rsid w:val="0CFA4F36"/>
    <w:rsid w:val="0D2E7A52"/>
    <w:rsid w:val="0D5E1511"/>
    <w:rsid w:val="0D95362E"/>
    <w:rsid w:val="0DB937C0"/>
    <w:rsid w:val="0EA31906"/>
    <w:rsid w:val="0EE7610B"/>
    <w:rsid w:val="0F1862C4"/>
    <w:rsid w:val="0FDD12BC"/>
    <w:rsid w:val="100B407B"/>
    <w:rsid w:val="10194B3B"/>
    <w:rsid w:val="1111121D"/>
    <w:rsid w:val="11665A0D"/>
    <w:rsid w:val="11C91AF8"/>
    <w:rsid w:val="12530A8A"/>
    <w:rsid w:val="1279351E"/>
    <w:rsid w:val="12A87B78"/>
    <w:rsid w:val="13143247"/>
    <w:rsid w:val="13390EFF"/>
    <w:rsid w:val="136C6BDF"/>
    <w:rsid w:val="13B62372"/>
    <w:rsid w:val="1404150D"/>
    <w:rsid w:val="14065285"/>
    <w:rsid w:val="14824196"/>
    <w:rsid w:val="14D07641"/>
    <w:rsid w:val="14FB646C"/>
    <w:rsid w:val="156404B5"/>
    <w:rsid w:val="15CC7E09"/>
    <w:rsid w:val="160A26DF"/>
    <w:rsid w:val="1715758D"/>
    <w:rsid w:val="174A6A66"/>
    <w:rsid w:val="17B801EF"/>
    <w:rsid w:val="18094EC6"/>
    <w:rsid w:val="18310418"/>
    <w:rsid w:val="1921064A"/>
    <w:rsid w:val="192B679B"/>
    <w:rsid w:val="19D51D14"/>
    <w:rsid w:val="1A35006E"/>
    <w:rsid w:val="1A976C37"/>
    <w:rsid w:val="1AFF2662"/>
    <w:rsid w:val="1B440441"/>
    <w:rsid w:val="1B7311C2"/>
    <w:rsid w:val="1BA07D6D"/>
    <w:rsid w:val="1C0A3439"/>
    <w:rsid w:val="1C4A7CD9"/>
    <w:rsid w:val="1C4F709D"/>
    <w:rsid w:val="1C7A6810"/>
    <w:rsid w:val="1D3C5874"/>
    <w:rsid w:val="1DC51D0D"/>
    <w:rsid w:val="1E545629"/>
    <w:rsid w:val="1E6B187D"/>
    <w:rsid w:val="1EFF932F"/>
    <w:rsid w:val="1F817AB9"/>
    <w:rsid w:val="1FBF3557"/>
    <w:rsid w:val="1FC009DE"/>
    <w:rsid w:val="1FFDF466"/>
    <w:rsid w:val="205D2EFC"/>
    <w:rsid w:val="207417C9"/>
    <w:rsid w:val="21154D5A"/>
    <w:rsid w:val="223C1E72"/>
    <w:rsid w:val="228F2F40"/>
    <w:rsid w:val="22E5075C"/>
    <w:rsid w:val="23476D20"/>
    <w:rsid w:val="237A70F6"/>
    <w:rsid w:val="25445C0D"/>
    <w:rsid w:val="254F010E"/>
    <w:rsid w:val="255B4D05"/>
    <w:rsid w:val="256A4F48"/>
    <w:rsid w:val="26864004"/>
    <w:rsid w:val="26C8461C"/>
    <w:rsid w:val="27271343"/>
    <w:rsid w:val="28687E65"/>
    <w:rsid w:val="28C70DB9"/>
    <w:rsid w:val="290D4568"/>
    <w:rsid w:val="2A2878AC"/>
    <w:rsid w:val="2B381D70"/>
    <w:rsid w:val="2CEC6359"/>
    <w:rsid w:val="2D2B320F"/>
    <w:rsid w:val="2DBC0373"/>
    <w:rsid w:val="2DFFCB8C"/>
    <w:rsid w:val="2E026666"/>
    <w:rsid w:val="2EED2E72"/>
    <w:rsid w:val="301968B5"/>
    <w:rsid w:val="304B42F4"/>
    <w:rsid w:val="30604D38"/>
    <w:rsid w:val="30FD3114"/>
    <w:rsid w:val="3140197F"/>
    <w:rsid w:val="326276D3"/>
    <w:rsid w:val="32AF68DF"/>
    <w:rsid w:val="33833DA5"/>
    <w:rsid w:val="33AD497E"/>
    <w:rsid w:val="341823C1"/>
    <w:rsid w:val="34B220E9"/>
    <w:rsid w:val="351153E0"/>
    <w:rsid w:val="362F1FC2"/>
    <w:rsid w:val="37476E97"/>
    <w:rsid w:val="375245FE"/>
    <w:rsid w:val="37732382"/>
    <w:rsid w:val="37D56B99"/>
    <w:rsid w:val="38E91EFC"/>
    <w:rsid w:val="38FB05A9"/>
    <w:rsid w:val="38FB262F"/>
    <w:rsid w:val="394F0285"/>
    <w:rsid w:val="395F496C"/>
    <w:rsid w:val="39F34C7B"/>
    <w:rsid w:val="3A8F302F"/>
    <w:rsid w:val="3B4D5880"/>
    <w:rsid w:val="3B5BA43B"/>
    <w:rsid w:val="3B762441"/>
    <w:rsid w:val="3B9B4A66"/>
    <w:rsid w:val="3BE15B0C"/>
    <w:rsid w:val="3C597D99"/>
    <w:rsid w:val="3CEA279F"/>
    <w:rsid w:val="3CF950D8"/>
    <w:rsid w:val="3E69D390"/>
    <w:rsid w:val="3F1E7B9D"/>
    <w:rsid w:val="3F3FD936"/>
    <w:rsid w:val="3F6820A1"/>
    <w:rsid w:val="406B6F12"/>
    <w:rsid w:val="40D914A8"/>
    <w:rsid w:val="41E06719"/>
    <w:rsid w:val="42CD18B8"/>
    <w:rsid w:val="43AD59C9"/>
    <w:rsid w:val="43E73EDC"/>
    <w:rsid w:val="4416656F"/>
    <w:rsid w:val="44FC5765"/>
    <w:rsid w:val="454A3468"/>
    <w:rsid w:val="45795008"/>
    <w:rsid w:val="466833CD"/>
    <w:rsid w:val="469A68D7"/>
    <w:rsid w:val="46DA1259"/>
    <w:rsid w:val="47242D51"/>
    <w:rsid w:val="47305B9A"/>
    <w:rsid w:val="4766336A"/>
    <w:rsid w:val="47C3256A"/>
    <w:rsid w:val="48557C54"/>
    <w:rsid w:val="49845D29"/>
    <w:rsid w:val="4A050C18"/>
    <w:rsid w:val="4A170B50"/>
    <w:rsid w:val="4A7B011B"/>
    <w:rsid w:val="4A7D5D73"/>
    <w:rsid w:val="4ACE54AE"/>
    <w:rsid w:val="4AD8632C"/>
    <w:rsid w:val="4B0E61F2"/>
    <w:rsid w:val="4B7A3887"/>
    <w:rsid w:val="4B8464B4"/>
    <w:rsid w:val="4BA85D14"/>
    <w:rsid w:val="4CB31638"/>
    <w:rsid w:val="4D047CBE"/>
    <w:rsid w:val="4DB7491F"/>
    <w:rsid w:val="4E047438"/>
    <w:rsid w:val="4E261AA5"/>
    <w:rsid w:val="4E320449"/>
    <w:rsid w:val="4E52289A"/>
    <w:rsid w:val="4EAF1A9A"/>
    <w:rsid w:val="4EE80B08"/>
    <w:rsid w:val="4EFD2000"/>
    <w:rsid w:val="4F135B85"/>
    <w:rsid w:val="4F532425"/>
    <w:rsid w:val="4F644B7C"/>
    <w:rsid w:val="4F7BB521"/>
    <w:rsid w:val="4FD41660"/>
    <w:rsid w:val="4FDA734B"/>
    <w:rsid w:val="4FFF5125"/>
    <w:rsid w:val="51BF655A"/>
    <w:rsid w:val="51CA335F"/>
    <w:rsid w:val="5244074B"/>
    <w:rsid w:val="526B217C"/>
    <w:rsid w:val="529671F9"/>
    <w:rsid w:val="529B480F"/>
    <w:rsid w:val="52AD4542"/>
    <w:rsid w:val="52FE4D9E"/>
    <w:rsid w:val="539B7AB7"/>
    <w:rsid w:val="53F341D7"/>
    <w:rsid w:val="54216F96"/>
    <w:rsid w:val="54F14BBA"/>
    <w:rsid w:val="5579070C"/>
    <w:rsid w:val="55D818D6"/>
    <w:rsid w:val="55F83D27"/>
    <w:rsid w:val="56B206E7"/>
    <w:rsid w:val="56B52F3D"/>
    <w:rsid w:val="57802226"/>
    <w:rsid w:val="57D936E4"/>
    <w:rsid w:val="58B332C9"/>
    <w:rsid w:val="58C26C85"/>
    <w:rsid w:val="58FD3452"/>
    <w:rsid w:val="5996188C"/>
    <w:rsid w:val="599B50F5"/>
    <w:rsid w:val="5A054C64"/>
    <w:rsid w:val="5A783688"/>
    <w:rsid w:val="5B6D2E54"/>
    <w:rsid w:val="5C164F06"/>
    <w:rsid w:val="5C3A7598"/>
    <w:rsid w:val="5C7560D1"/>
    <w:rsid w:val="5D4810F0"/>
    <w:rsid w:val="5D6121B1"/>
    <w:rsid w:val="5D73E8BD"/>
    <w:rsid w:val="5DD45079"/>
    <w:rsid w:val="5E086AD1"/>
    <w:rsid w:val="5EBE2DB8"/>
    <w:rsid w:val="5FBB029F"/>
    <w:rsid w:val="5FDD6C2B"/>
    <w:rsid w:val="5FED68E4"/>
    <w:rsid w:val="5FEE4C2D"/>
    <w:rsid w:val="612A5A76"/>
    <w:rsid w:val="616D5169"/>
    <w:rsid w:val="629B43B7"/>
    <w:rsid w:val="62AE40EB"/>
    <w:rsid w:val="637F0C6C"/>
    <w:rsid w:val="64AF5EF8"/>
    <w:rsid w:val="650C7F78"/>
    <w:rsid w:val="653F727C"/>
    <w:rsid w:val="65A96DEB"/>
    <w:rsid w:val="65BD2897"/>
    <w:rsid w:val="6635242D"/>
    <w:rsid w:val="664F7993"/>
    <w:rsid w:val="666D1BC7"/>
    <w:rsid w:val="66967370"/>
    <w:rsid w:val="66990C0E"/>
    <w:rsid w:val="66F127F8"/>
    <w:rsid w:val="670047E9"/>
    <w:rsid w:val="675114E9"/>
    <w:rsid w:val="67747B8A"/>
    <w:rsid w:val="6875441B"/>
    <w:rsid w:val="68DE0B5A"/>
    <w:rsid w:val="691D5B26"/>
    <w:rsid w:val="698D01CC"/>
    <w:rsid w:val="69FE3207"/>
    <w:rsid w:val="6A2E003C"/>
    <w:rsid w:val="6AD06BC8"/>
    <w:rsid w:val="6AE65315"/>
    <w:rsid w:val="6AFE3735"/>
    <w:rsid w:val="6B040620"/>
    <w:rsid w:val="6B896262"/>
    <w:rsid w:val="6BAE6F0A"/>
    <w:rsid w:val="6BE0108D"/>
    <w:rsid w:val="6C0B610A"/>
    <w:rsid w:val="6C2747CD"/>
    <w:rsid w:val="6C3F7B62"/>
    <w:rsid w:val="6D340194"/>
    <w:rsid w:val="6E6A6111"/>
    <w:rsid w:val="6EF7ACBD"/>
    <w:rsid w:val="6F524050"/>
    <w:rsid w:val="6F7B7454"/>
    <w:rsid w:val="6FD40F09"/>
    <w:rsid w:val="6FDB385E"/>
    <w:rsid w:val="7057030E"/>
    <w:rsid w:val="7141612A"/>
    <w:rsid w:val="71A52B5D"/>
    <w:rsid w:val="71D1092D"/>
    <w:rsid w:val="723163A6"/>
    <w:rsid w:val="72834520"/>
    <w:rsid w:val="72CD0B09"/>
    <w:rsid w:val="733C129F"/>
    <w:rsid w:val="735B2EE8"/>
    <w:rsid w:val="736D1458"/>
    <w:rsid w:val="740C0C71"/>
    <w:rsid w:val="74CC21AE"/>
    <w:rsid w:val="74E706DA"/>
    <w:rsid w:val="75930F1E"/>
    <w:rsid w:val="769E5DCD"/>
    <w:rsid w:val="76C577FD"/>
    <w:rsid w:val="76CF5F86"/>
    <w:rsid w:val="774A385E"/>
    <w:rsid w:val="77573ED2"/>
    <w:rsid w:val="77B84C6C"/>
    <w:rsid w:val="77BBF27D"/>
    <w:rsid w:val="77F7A3A5"/>
    <w:rsid w:val="77FF6489"/>
    <w:rsid w:val="78063C29"/>
    <w:rsid w:val="780D320A"/>
    <w:rsid w:val="78756A69"/>
    <w:rsid w:val="78F817C4"/>
    <w:rsid w:val="791E1CF3"/>
    <w:rsid w:val="79870D9A"/>
    <w:rsid w:val="79B37DE1"/>
    <w:rsid w:val="7A24483B"/>
    <w:rsid w:val="7A2F6CAF"/>
    <w:rsid w:val="7ADD5115"/>
    <w:rsid w:val="7B242D44"/>
    <w:rsid w:val="7BA71385"/>
    <w:rsid w:val="7BF85F7F"/>
    <w:rsid w:val="7C06069C"/>
    <w:rsid w:val="7C8F0691"/>
    <w:rsid w:val="7CAF4890"/>
    <w:rsid w:val="7DFFA426"/>
    <w:rsid w:val="7E7F5B84"/>
    <w:rsid w:val="7F226AB5"/>
    <w:rsid w:val="7F4F0910"/>
    <w:rsid w:val="7F77BD55"/>
    <w:rsid w:val="7FC7DA11"/>
    <w:rsid w:val="7FD64829"/>
    <w:rsid w:val="7FF7C7A5"/>
    <w:rsid w:val="B8BD9C96"/>
    <w:rsid w:val="BDB927C7"/>
    <w:rsid w:val="BFBE11F2"/>
    <w:rsid w:val="CF7A30F5"/>
    <w:rsid w:val="DDF5A542"/>
    <w:rsid w:val="E4CF1B39"/>
    <w:rsid w:val="EFFF1F6B"/>
    <w:rsid w:val="F5EE89CB"/>
    <w:rsid w:val="F72F02CF"/>
    <w:rsid w:val="F7DD5D03"/>
    <w:rsid w:val="F7EF6DDF"/>
    <w:rsid w:val="FA8F995A"/>
    <w:rsid w:val="FAB71497"/>
    <w:rsid w:val="FBFD6CB2"/>
    <w:rsid w:val="FDFDF3E7"/>
    <w:rsid w:val="FE9F72D4"/>
    <w:rsid w:val="FF7DEAE6"/>
    <w:rsid w:val="FF9D0FFC"/>
    <w:rsid w:val="FFBFF346"/>
    <w:rsid w:val="FFDF3CF5"/>
    <w:rsid w:val="FFEC4F2F"/>
    <w:rsid w:val="FFFD703E"/>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9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1">
    <w:name w:val="Default Paragraph Font"/>
    <w:autoRedefine/>
    <w:semiHidden/>
    <w:qFormat/>
    <w:uiPriority w:val="0"/>
  </w:style>
  <w:style w:type="table" w:default="1" w:styleId="9">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autoRedefine/>
    <w:semiHidden/>
    <w:qFormat/>
    <w:uiPriority w:val="0"/>
    <w:rPr>
      <w:rFonts w:ascii="黑体" w:hAnsi="黑体" w:eastAsia="黑体" w:cs="黑体"/>
      <w:sz w:val="28"/>
      <w:szCs w:val="28"/>
      <w:lang w:val="en-US" w:eastAsia="en-US" w:bidi="ar-SA"/>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2"/>
    <w:basedOn w:val="1"/>
    <w:next w:val="1"/>
    <w:autoRedefine/>
    <w:unhideWhenUsed/>
    <w:qFormat/>
    <w:uiPriority w:val="99"/>
    <w:pPr>
      <w:spacing w:before="100" w:beforeAutospacing="1" w:after="100" w:afterAutospacing="1"/>
      <w:jc w:val="left"/>
    </w:pPr>
    <w:rPr>
      <w:rFonts w:ascii="仿宋" w:hAnsi="仿宋" w:eastAsia="仿宋"/>
      <w:smallCaps/>
      <w:color w:val="000000"/>
      <w:sz w:val="24"/>
      <w:szCs w:val="24"/>
    </w:rPr>
  </w:style>
  <w:style w:type="paragraph" w:styleId="7">
    <w:name w:val="Normal (Web)"/>
    <w:basedOn w:val="1"/>
    <w:autoRedefine/>
    <w:qFormat/>
    <w:uiPriority w:val="0"/>
    <w:rPr>
      <w:sz w:val="24"/>
    </w:rPr>
  </w:style>
  <w:style w:type="paragraph" w:styleId="8">
    <w:name w:val="Body Text First Indent 2"/>
    <w:autoRedefine/>
    <w:qFormat/>
    <w:uiPriority w:val="0"/>
    <w:pPr>
      <w:keepNext w:val="0"/>
      <w:keepLines w:val="0"/>
      <w:widowControl w:val="0"/>
      <w:suppressLineNumbers w:val="0"/>
      <w:spacing w:after="120" w:afterAutospacing="0" w:line="360" w:lineRule="auto"/>
      <w:ind w:left="420" w:leftChars="200" w:firstLine="420" w:firstLineChars="200"/>
      <w:jc w:val="both"/>
    </w:pPr>
    <w:rPr>
      <w:rFonts w:hint="default" w:ascii="Times New Roman" w:hAnsi="Times New Roman" w:eastAsia="宋体" w:cs="Times New Roman"/>
      <w:spacing w:val="10"/>
      <w:kern w:val="0"/>
      <w:sz w:val="21"/>
      <w:szCs w:val="21"/>
      <w:lang w:val="en-US" w:eastAsia="zh-CN" w:bidi="ar"/>
    </w:rPr>
  </w:style>
  <w:style w:type="table" w:styleId="10">
    <w:name w:val="Table Grid"/>
    <w:basedOn w:val="9"/>
    <w:autoRedefine/>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2">
    <w:name w:val="Emphasis"/>
    <w:basedOn w:val="11"/>
    <w:autoRedefine/>
    <w:qFormat/>
    <w:uiPriority w:val="0"/>
    <w:rPr>
      <w:i/>
    </w:rPr>
  </w:style>
  <w:style w:type="table" w:customStyle="1" w:styleId="13">
    <w:name w:val="Table Normal"/>
    <w:autoRedefine/>
    <w:semiHidden/>
    <w:unhideWhenUsed/>
    <w:qFormat/>
    <w:uiPriority w:val="0"/>
    <w:tblPr>
      <w:tblCellMar>
        <w:top w:w="0" w:type="dxa"/>
        <w:left w:w="0" w:type="dxa"/>
        <w:bottom w:w="0" w:type="dxa"/>
        <w:right w:w="0" w:type="dxa"/>
      </w:tblCellMar>
    </w:tblPr>
  </w:style>
  <w:style w:type="paragraph" w:customStyle="1" w:styleId="14">
    <w:name w:val="Table Text"/>
    <w:basedOn w:val="1"/>
    <w:autoRedefine/>
    <w:semiHidden/>
    <w:qFormat/>
    <w:uiPriority w:val="0"/>
    <w:rPr>
      <w:rFonts w:ascii="宋体" w:hAnsi="宋体" w:eastAsia="宋体" w:cs="宋体"/>
      <w:sz w:val="20"/>
      <w:szCs w:val="20"/>
      <w:lang w:val="en-US" w:eastAsia="en-US" w:bidi="ar-SA"/>
    </w:rPr>
  </w:style>
  <w:style w:type="paragraph" w:customStyle="1" w:styleId="15">
    <w:name w:val="正文1"/>
    <w:basedOn w:val="1"/>
    <w:autoRedefine/>
    <w:qFormat/>
    <w:uiPriority w:val="0"/>
    <w:pPr>
      <w:widowControl/>
      <w:spacing w:before="0" w:beforeAutospacing="0" w:after="0" w:afterAutospacing="0"/>
      <w:ind w:left="0" w:right="0"/>
      <w:jc w:val="both"/>
    </w:pPr>
    <w:rPr>
      <w:rFonts w:hint="default" w:ascii="Times New Roman" w:hAnsi="Times New Roman" w:eastAsia="宋体" w:cs="Times New Roman"/>
      <w:kern w:val="2"/>
      <w:sz w:val="21"/>
      <w:szCs w:val="21"/>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517448af-0270-44bd-80e5-b45ec9df3d43</errorID>
      <errorWord>:</errorWord>
      <group>L1_Format</group>
      <groupName>格式问题</groupName>
      <ability>L2_HalfPunc</ability>
      <abilityName>全半角检查</abilityName>
      <candidateList>
        <item>：</item>
      </candidateList>
      <explain>文本全半角错误。</explain>
      <paraID> E605CD4</paraID>
      <start>27</start>
      <end>28</end>
      <status>unmodified</status>
      <modifiedWord/>
      <trackRevisions>false</trackRevisions>
    </reviewItem>
    <reviewItem>
      <errorID>c924a10a-8cf8-46d8-b9a3-7f7670449beb</errorID>
      <errorWord>:</errorWord>
      <group>L1_Format</group>
      <groupName>格式问题</groupName>
      <ability>L2_HalfPunc</ability>
      <abilityName>全半角检查</abilityName>
      <candidateList>
        <item>：</item>
      </candidateList>
      <explain>文本全半角错误。</explain>
      <paraID>67D3D665</paraID>
      <start>26</start>
      <end>27</end>
      <status>unmodified</status>
      <modifiedWord/>
      <trackRevisions>false</trackRevisions>
    </reviewItem>
    <reviewItem>
      <errorID>8b33247d-20b0-434b-a49a-c18a0283f1ad</errorID>
      <errorWord>:</errorWord>
      <group>L1_Format</group>
      <groupName>格式问题</groupName>
      <ability>L2_HalfPunc</ability>
      <abilityName>全半角检查</abilityName>
      <candidateList>
        <item>：</item>
      </candidateList>
      <explain>文本全半角错误。</explain>
      <paraID>143B2663</paraID>
      <start>27</start>
      <end>28</end>
      <status>unmodified</status>
      <modifiedWord/>
      <trackRevisions>false</trackRevisions>
    </reviewItem>
    <reviewItem>
      <errorID>d4a5da9e-debe-40a7-842e-a351e3be7686</errorID>
      <errorWord>:</errorWord>
      <group>L1_Format</group>
      <groupName>格式问题</groupName>
      <ability>L2_HalfPunc</ability>
      <abilityName>全半角检查</abilityName>
      <candidateList>
        <item>：</item>
      </candidateList>
      <explain>文本全半角错误。</explain>
      <paraID>5A5089B5</paraID>
      <start>27</start>
      <end>28</end>
      <status>unmodified</status>
      <modifiedWord/>
      <trackRevisions>false</trackRevisions>
    </reviewItem>
    <reviewItem>
      <errorID>24b972f6-4fee-406a-a1c0-9dc3751a411a</errorID>
      <errorWord>(</errorWord>
      <group>L1_Format</group>
      <groupName>格式问题</groupName>
      <ability>L2_HalfPunc</ability>
      <abilityName>全半角检查</abilityName>
      <candidateList>
        <item>（</item>
      </candidateList>
      <explain>文本全半角错误。</explain>
      <paraID>5A5089B5</paraID>
      <start>32</start>
      <end>33</end>
      <status>unmodified</status>
      <modifiedWord/>
      <trackRevisions>false</trackRevisions>
    </reviewItem>
    <reviewItem>
      <errorID>80776f79-73cf-4dde-bb26-1387c19b4fed</errorID>
      <errorWord>)</errorWord>
      <group>L1_Format</group>
      <groupName>格式问题</groupName>
      <ability>L2_HalfPunc</ability>
      <abilityName>全半角检查</abilityName>
      <candidateList>
        <item>）</item>
      </candidateList>
      <explain>文本全半角错误。</explain>
      <paraID>5A5089B5</paraID>
      <start>37</start>
      <end>38</end>
      <status>unmodified</status>
      <modifiedWord/>
      <trackRevisions>false</trackRevisions>
    </reviewItem>
    <reviewItem>
      <errorID>ee74f37a-36c0-4f9e-84a1-7ca750249e67</errorID>
      <errorWord>(</errorWord>
      <group>L1_Format</group>
      <groupName>格式问题</groupName>
      <ability>L2_HalfPunc</ability>
      <abilityName>全半角检查</abilityName>
      <candidateList>
        <item>（</item>
      </candidateList>
      <explain>文本全半角错误。</explain>
      <paraID>4A00F4D8</paraID>
      <start>17</start>
      <end>18</end>
      <status>unmodified</status>
      <modifiedWord/>
      <trackRevisions>false</trackRevisions>
    </reviewItem>
    <reviewItem>
      <errorID>087e38a7-ee06-4405-aebf-2178e8789404</errorID>
      <errorWord>)</errorWord>
      <group>L1_Format</group>
      <groupName>格式问题</groupName>
      <ability>L2_HalfPunc</ability>
      <abilityName>全半角检查</abilityName>
      <candidateList>
        <item>）</item>
      </candidateList>
      <explain>文本全半角错误。</explain>
      <paraID>4A00F4D8</paraID>
      <start>20</start>
      <end>21</end>
      <status>unmodified</status>
      <modifiedWord/>
      <trackRevisions>false</trackRevisions>
    </reviewItem>
    <reviewItem>
      <errorID>8da32727-6eaa-41d4-ba13-efe232c273cd</errorID>
      <errorWord>,</errorWord>
      <group>L1_Format</group>
      <groupName>格式问题</groupName>
      <ability>L2_HalfPunc</ability>
      <abilityName>全半角检查</abilityName>
      <candidateList>
        <item>，</item>
      </candidateList>
      <explain>文本全半角错误。</explain>
      <paraID>13E00064</paraID>
      <start>12</start>
      <end>13</end>
      <status>unmodified</status>
      <modifiedWord/>
      <trackRevisions>false</trackRevisions>
    </reviewItem>
    <reviewItem>
      <errorID>c0328c47-f8ec-449c-a480-c55cb7f9bc2d</errorID>
      <errorWord>、和</errorWord>
      <group>L1_Punc</group>
      <groupName>标点问题</groupName>
      <ability>L2_Punc</ability>
      <abilityName>标点符号检查</abilityName>
      <candidateList>
        <item>和</item>
      </candidateList>
      <explain>“及”“和”“等”连词前不宜使用顿号，建议删除（或使用逗号）。</explain>
      <paraID>6794AA88</paraID>
      <start>66</start>
      <end>68</end>
      <status>unmodified</status>
      <modifiedWord/>
      <trackRevisions>false</trackRevisions>
    </reviewItem>
    <reviewItem>
      <errorID>961e4f8f-4085-42ed-b826-f3ec16ea424f</errorID>
      <errorWord>国定</errorWord>
      <group>L1_Word</group>
      <groupName>字词问题</groupName>
      <ability>L2_Typo</ability>
      <abilityName>字词错误</abilityName>
      <candidateList>
        <item>固定</item>
      </candidateList>
      <explain>❶〈形〉不变动或不移动的（跟“流动”相对）：～职业｜～资产。❷〈动〉使固定：把聘任制～下来。</explain>
      <paraID>6794AA88</paraID>
      <start>77</start>
      <end>79</end>
      <status>modified</status>
      <modifiedWord>固定</modifiedWord>
      <trackRevisions>false</trackRevisions>
    </reviewItem>
    <reviewItem>
      <errorID>941cd486-582c-4bd5-aa30-39e17dcef22c</errorID>
      <errorWord>存封</errorWord>
      <group>L1_Word</group>
      <groupName>字词问题</groupName>
      <ability>L2_Typo</ability>
      <abilityName>字词错误</abilityName>
      <candidateList>
        <item>封存</item>
      </candidateList>
      <explain/>
      <paraID> 236BAD7</paraID>
      <start>8</start>
      <end>10</end>
      <status>unmodified</status>
      <modifiedWord/>
      <trackRevisions>false</trackRevisions>
    </reviewItem>
    <reviewItem>
      <errorID>b2d2eec7-24c1-4887-93b1-b014a1398047</errorID>
      <errorWord>0-6岁</errorWord>
      <group>L1_Punc</group>
      <groupName>标点问题</groupName>
      <ability>L2_Punc</ability>
      <abilityName>标点符号检查</abilityName>
      <candidateList>
        <item>0—6岁</item>
      </candidateList>
      <explain/>
      <paraID>7D2EC7A7</paraID>
      <start>0</start>
      <end>4</end>
      <status>unmodified</status>
      <modifiedWord/>
      <trackRevisions>false</trackRevisions>
    </reviewItem>
  </reviewItems>
  <config/>
</contractReview>
</file>

<file path=customXml/itemProps1.xml><?xml version="1.0" encoding="utf-8"?>
<ds:datastoreItem xmlns:ds="http://schemas.openxmlformats.org/officeDocument/2006/customXml" ds:itemID="{9ead8ee3-58b5-4cd9-8949-5030c0be1c8b}">
  <ds:schemaRefs/>
</ds:datastoreItem>
</file>

<file path=docProps/app.xml><?xml version="1.0" encoding="utf-8"?>
<Properties xmlns="http://schemas.openxmlformats.org/officeDocument/2006/extended-properties" xmlns:vt="http://schemas.openxmlformats.org/officeDocument/2006/docPropsVTypes">
  <Pages>7</Pages>
  <Words>242</Words>
  <Characters>353</Characters>
  <Lines>1</Lines>
  <Paragraphs>1</Paragraphs>
  <TotalTime>6</TotalTime>
  <ScaleCrop>false</ScaleCrop>
  <LinksUpToDate>false</LinksUpToDate>
  <CharactersWithSpaces>412</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2023-09-22T09:08:00Z</dcterms:created>
  <dc:creator>凌俊杰</dc:creator>
  <cp:lastModifiedBy>忐忑</cp:lastModifiedBy>
  <dcterms:modified xsi:type="dcterms:W3CDTF">2025-11-21T03:03:40Z</dcterms:modified>
  <dc:title>地方标准</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2024-02-27T15:55:59Z</vt:filetime>
  </property>
  <property fmtid="{D5CDD505-2E9C-101B-9397-08002B2CF9AE}" pid="4" name="KSOProductBuildVer">
    <vt:lpwstr>2052-12.1.0.23542</vt:lpwstr>
  </property>
  <property fmtid="{D5CDD505-2E9C-101B-9397-08002B2CF9AE}" pid="5" name="ICV">
    <vt:lpwstr>56C0C5E954904EBABED2F41170BEB115_13</vt:lpwstr>
  </property>
  <property fmtid="{D5CDD505-2E9C-101B-9397-08002B2CF9AE}" pid="6" name="KSOTemplateDocerSaveRecord">
    <vt:lpwstr>eyJoZGlkIjoiMjE1MGZmOTRhZjllMGExZDlkZTMzYmYzNTljMTkwODUiLCJ1c2VySWQiOiI0MzYwMTU0NjQifQ==</vt:lpwstr>
  </property>
</Properties>
</file>